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华文中宋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华文中宋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华文中宋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酉阳城管函〔20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default" w:ascii="仿宋_GB2312" w:eastAsia="仿宋_GB2312"/>
          <w:sz w:val="32"/>
          <w:szCs w:val="32"/>
          <w:lang w:val="en"/>
        </w:rPr>
        <w:t>36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jc w:val="center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酉阳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土家族苗族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自治县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城市管理局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44"/>
        </w:rPr>
        <w:t>关于政协酉阳土家族苗族自治县十四届委员会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第二次会议第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038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号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提案的答复函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jc w:val="left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jc w:val="left"/>
        <w:textAlignment w:val="auto"/>
        <w:rPr>
          <w:rFonts w:ascii="Times New Roman" w:hAnsi="Times New Roman" w:cs="Times New Roman"/>
        </w:rPr>
      </w:pP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杨玉梅</w:t>
      </w:r>
      <w:r>
        <w:rPr>
          <w:rFonts w:ascii="Times New Roman" w:hAnsi="Times New Roman" w:eastAsia="方正仿宋_GBK" w:cs="Times New Roman"/>
          <w:sz w:val="32"/>
          <w:szCs w:val="32"/>
        </w:rPr>
        <w:t>委员：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ind w:firstLine="605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您提出的《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关于加强碧津广场周边流动摊贩管理的建议</w:t>
      </w:r>
      <w:r>
        <w:rPr>
          <w:rFonts w:ascii="Times New Roman" w:hAnsi="Times New Roman" w:eastAsia="方正仿宋_GBK" w:cs="Times New Roman"/>
          <w:sz w:val="32"/>
          <w:szCs w:val="32"/>
        </w:rPr>
        <w:t>》（第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038</w:t>
      </w:r>
      <w:r>
        <w:rPr>
          <w:rFonts w:ascii="Times New Roman" w:hAnsi="Times New Roman" w:eastAsia="方正仿宋_GBK" w:cs="Times New Roman"/>
          <w:sz w:val="32"/>
          <w:szCs w:val="32"/>
        </w:rPr>
        <w:t>号提案）收悉，经</w:t>
      </w:r>
      <w:r>
        <w:rPr>
          <w:rFonts w:eastAsia="方正仿宋_GBK" w:cs="Times New Roman"/>
          <w:sz w:val="32"/>
          <w:szCs w:val="32"/>
        </w:rPr>
        <w:t>研究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办理</w:t>
      </w:r>
      <w:r>
        <w:rPr>
          <w:rFonts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现答复如下：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ind w:firstLine="605"/>
        <w:jc w:val="left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首先感谢杨委员给我们提出宝贵意见。随着县城内流动人口逐年增加，流动摊贩也不断增加，给城</w:t>
      </w:r>
      <w:r>
        <w:rPr>
          <w:rFonts w:hint="default" w:eastAsia="方正仿宋_GBK" w:cs="Times New Roman"/>
          <w:sz w:val="32"/>
          <w:szCs w:val="32"/>
          <w:lang w:eastAsia="zh-CN"/>
        </w:rPr>
        <w:t>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管</w:t>
      </w:r>
      <w:r>
        <w:rPr>
          <w:rFonts w:hint="default" w:eastAsia="方正仿宋_GBK" w:cs="Times New Roman"/>
          <w:sz w:val="32"/>
          <w:szCs w:val="32"/>
          <w:lang w:eastAsia="zh-CN"/>
        </w:rPr>
        <w:t>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工</w:t>
      </w:r>
      <w:r>
        <w:rPr>
          <w:rFonts w:hint="default" w:eastAsia="方正仿宋_GBK" w:cs="Times New Roman"/>
          <w:sz w:val="32"/>
          <w:szCs w:val="32"/>
          <w:lang w:eastAsia="zh-CN"/>
        </w:rPr>
        <w:t>作增加了难度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。作为城管人，管理好我们的城市家园是我们义不容辞的职责。</w:t>
      </w:r>
      <w:r>
        <w:rPr>
          <w:rFonts w:hint="default" w:eastAsia="方正仿宋_GBK" w:cs="Times New Roman"/>
          <w:sz w:val="32"/>
          <w:szCs w:val="32"/>
          <w:lang w:eastAsia="zh-CN"/>
        </w:rPr>
        <w:t>县城管局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克服一切困难</w:t>
      </w:r>
      <w:r>
        <w:rPr>
          <w:rFonts w:hint="default" w:eastAsia="方正仿宋_GBK" w:cs="Times New Roman"/>
          <w:sz w:val="32"/>
          <w:szCs w:val="32"/>
          <w:lang w:eastAsia="zh-CN"/>
        </w:rPr>
        <w:t>，竭尽全力做好城管工作。结合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杨委员给</w:t>
      </w:r>
      <w:r>
        <w:rPr>
          <w:rFonts w:hint="default" w:eastAsia="方正仿宋_GBK" w:cs="Times New Roman"/>
          <w:sz w:val="32"/>
          <w:szCs w:val="32"/>
          <w:lang w:eastAsia="zh-CN"/>
        </w:rPr>
        <w:t>城管工作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的几点建议，</w:t>
      </w:r>
      <w:r>
        <w:rPr>
          <w:rFonts w:hint="default" w:eastAsia="方正仿宋_GBK" w:cs="Times New Roman"/>
          <w:sz w:val="32"/>
          <w:szCs w:val="32"/>
          <w:lang w:eastAsia="zh-CN"/>
        </w:rPr>
        <w:t>县城管局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一定</w:t>
      </w:r>
      <w:r>
        <w:rPr>
          <w:rFonts w:hint="default" w:eastAsia="方正仿宋_GBK" w:cs="Times New Roman"/>
          <w:sz w:val="32"/>
          <w:szCs w:val="32"/>
          <w:lang w:eastAsia="zh-CN"/>
        </w:rPr>
        <w:t>遵照落实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。经</w:t>
      </w:r>
      <w:r>
        <w:rPr>
          <w:rFonts w:hint="default" w:eastAsia="方正仿宋_GBK" w:cs="Times New Roman"/>
          <w:sz w:val="32"/>
          <w:szCs w:val="32"/>
          <w:lang w:eastAsia="zh-CN"/>
        </w:rPr>
        <w:t>城管局党组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研究</w:t>
      </w:r>
      <w:r>
        <w:rPr>
          <w:rFonts w:hint="default" w:eastAsia="方正仿宋_GBK" w:cs="Times New Roman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制定以下措施：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spacing w:line="580" w:lineRule="exact"/>
        <w:ind w:firstLine="605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合理安排调度执法力量。由该辖区执法中队白天安排2名执法人员专班值守该区域，做到定人、定位、定时、定点。车巡不间断巡查，5点半后由夜市大队负责监管。碧津广场位于我县城市中心繁华地段，居民、小区、学校、商业汇聚于此，人流量大，该路段流动摊贩相对集中，增加了城市管理的难度。我执法支队将加强对碧津广场周边流动摊贩的管理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ind w:firstLine="605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二、联合执法，形成整治非法占道经营合力。</w:t>
      </w:r>
      <w:r>
        <w:rPr>
          <w:rFonts w:hint="default" w:eastAsia="方正仿宋_GBK" w:cs="Times New Roman"/>
          <w:sz w:val="32"/>
          <w:szCs w:val="32"/>
          <w:lang w:eastAsia="zh-CN"/>
        </w:rPr>
        <w:t>组织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城管执法、公安、市场监管</w:t>
      </w:r>
      <w:r>
        <w:rPr>
          <w:rFonts w:hint="default" w:eastAsia="方正仿宋_GBK" w:cs="Times New Roman"/>
          <w:sz w:val="32"/>
          <w:szCs w:val="32"/>
          <w:lang w:eastAsia="zh-CN"/>
        </w:rPr>
        <w:t>、生态环境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、街道等部门</w:t>
      </w:r>
      <w:r>
        <w:rPr>
          <w:rFonts w:hint="default" w:eastAsia="方正仿宋_GBK" w:cs="Times New Roman"/>
          <w:sz w:val="32"/>
          <w:szCs w:val="32"/>
          <w:lang w:eastAsia="zh-CN"/>
        </w:rPr>
        <w:t>和单位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，建立联合</w:t>
      </w:r>
      <w:r>
        <w:rPr>
          <w:rFonts w:hint="default" w:eastAsia="方正仿宋_GBK" w:cs="Times New Roman"/>
          <w:sz w:val="32"/>
          <w:szCs w:val="32"/>
          <w:lang w:eastAsia="zh-CN"/>
        </w:rPr>
        <w:t>执法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机制，部门各司其职，</w:t>
      </w:r>
      <w:r>
        <w:rPr>
          <w:rFonts w:hint="default" w:eastAsia="方正仿宋_GBK" w:cs="Times New Roman"/>
          <w:sz w:val="32"/>
          <w:szCs w:val="32"/>
          <w:lang w:eastAsia="zh-CN"/>
        </w:rPr>
        <w:t>形成综合整治合力，并建立长效机制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ind w:firstLine="605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三、</w:t>
      </w:r>
      <w:r>
        <w:rPr>
          <w:rFonts w:hint="default" w:eastAsia="方正仿宋_GBK" w:cs="Times New Roman"/>
          <w:sz w:val="32"/>
          <w:szCs w:val="32"/>
          <w:lang w:eastAsia="zh-CN"/>
        </w:rPr>
        <w:t>倡导全社会共管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共建美好家园</w:t>
      </w:r>
      <w:r>
        <w:rPr>
          <w:rFonts w:hint="default" w:eastAsia="方正仿宋_GBK" w:cs="Times New Roman"/>
          <w:sz w:val="32"/>
          <w:szCs w:val="32"/>
          <w:lang w:eastAsia="zh-CN"/>
        </w:rPr>
        <w:t>，形成大城众管合力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  <w:r>
        <w:rPr>
          <w:rFonts w:hint="default" w:eastAsia="方正仿宋_GBK" w:cs="Times New Roman"/>
          <w:sz w:val="32"/>
          <w:szCs w:val="32"/>
          <w:lang w:eastAsia="zh-CN"/>
        </w:rPr>
        <w:t>建议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委员们</w:t>
      </w:r>
      <w:r>
        <w:rPr>
          <w:rFonts w:hint="default" w:eastAsia="方正仿宋_GBK" w:cs="Times New Roman"/>
          <w:sz w:val="32"/>
          <w:szCs w:val="32"/>
          <w:lang w:eastAsia="zh-CN"/>
        </w:rPr>
        <w:t>呼吁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加大县城农贸市场扩建，</w:t>
      </w:r>
      <w:r>
        <w:rPr>
          <w:rFonts w:hint="default" w:eastAsia="方正仿宋_GBK" w:cs="Times New Roman"/>
          <w:sz w:val="32"/>
          <w:szCs w:val="32"/>
          <w:lang w:eastAsia="zh-CN"/>
        </w:rPr>
        <w:t>为游动摊贩提供场地，规范经营。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同时</w:t>
      </w:r>
      <w:r>
        <w:rPr>
          <w:rFonts w:hint="default" w:eastAsia="方正仿宋_GBK" w:cs="Times New Roman"/>
          <w:sz w:val="32"/>
          <w:szCs w:val="32"/>
          <w:lang w:eastAsia="zh-CN"/>
        </w:rPr>
        <w:t>建议委员呼吁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充实城管执法人员</w:t>
      </w:r>
      <w:r>
        <w:rPr>
          <w:rFonts w:hint="default" w:eastAsia="方正仿宋_GBK" w:cs="Times New Roman"/>
          <w:sz w:val="32"/>
          <w:szCs w:val="32"/>
          <w:lang w:eastAsia="zh-CN"/>
        </w:rPr>
        <w:t>。我县城管一线执法人员只有3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eastAsia="方正仿宋_GBK" w:cs="Times New Roman"/>
          <w:sz w:val="32"/>
          <w:szCs w:val="32"/>
          <w:lang w:eastAsia="zh-CN"/>
        </w:rPr>
        <w:t>人，与城区管辖面积不匹配，周边区县如秀山城管执法人员160余人，黔江城管执法200余人。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此外，</w:t>
      </w:r>
      <w:r>
        <w:rPr>
          <w:rFonts w:hint="default" w:eastAsia="方正仿宋_GBK" w:cs="Times New Roman"/>
          <w:sz w:val="32"/>
          <w:szCs w:val="32"/>
          <w:lang w:eastAsia="zh-CN"/>
        </w:rPr>
        <w:t>我县城管行政执法支队至今仍然是事业单位，从事行政执法有诸多不便。建议委员们呼吁有关部门从实际出发开展城市管理体制改革工作。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ind w:firstLine="605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此答复函已经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甘磊</w:t>
      </w:r>
      <w:r>
        <w:rPr>
          <w:rFonts w:ascii="Times New Roman" w:hAnsi="Times New Roman" w:eastAsia="方正仿宋_GBK" w:cs="Times New Roman"/>
          <w:sz w:val="32"/>
          <w:szCs w:val="32"/>
        </w:rPr>
        <w:t>领导审签。对以上答复有什么意见，请填写在答复函回执单上，以便进一步改进工作。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/>
          <w:sz w:val="32"/>
          <w:szCs w:val="32"/>
        </w:rPr>
        <w:t>联系人</w:t>
      </w:r>
      <w:r>
        <w:rPr>
          <w:rFonts w:ascii="方正仿宋_GBK" w:hAnsi="宋体" w:eastAsia="方正仿宋_GBK"/>
          <w:sz w:val="32"/>
          <w:szCs w:val="32"/>
        </w:rPr>
        <w:t>：</w:t>
      </w:r>
      <w:r>
        <w:rPr>
          <w:rFonts w:hint="eastAsia" w:ascii="方正仿宋_GBK" w:hAnsi="宋体"/>
          <w:sz w:val="32"/>
          <w:szCs w:val="32"/>
          <w:lang w:eastAsia="zh-CN"/>
        </w:rPr>
        <w:t>杨东斌</w:t>
      </w:r>
      <w:r>
        <w:rPr>
          <w:rFonts w:hint="eastAsia" w:ascii="方正仿宋_GBK" w:hAnsi="宋体" w:eastAsia="方正仿宋_GBK"/>
          <w:sz w:val="32"/>
          <w:szCs w:val="32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</w:rPr>
        <w:t>联系</w:t>
      </w:r>
      <w:r>
        <w:rPr>
          <w:rFonts w:ascii="方正仿宋_GBK" w:hAnsi="宋体" w:eastAsia="方正仿宋_GBK"/>
          <w:sz w:val="32"/>
          <w:szCs w:val="32"/>
        </w:rPr>
        <w:t>电话：</w:t>
      </w:r>
      <w:r>
        <w:rPr>
          <w:rFonts w:hint="eastAsia" w:ascii="方正仿宋_GBK" w:hAnsi="宋体" w:eastAsia="方正仿宋_GBK"/>
          <w:sz w:val="32"/>
          <w:szCs w:val="32"/>
        </w:rPr>
        <w:t>18</w:t>
      </w:r>
      <w:r>
        <w:rPr>
          <w:rFonts w:hint="eastAsia" w:ascii="方正仿宋_GBK" w:hAnsi="宋体"/>
          <w:sz w:val="32"/>
          <w:szCs w:val="32"/>
          <w:lang w:val="en-US" w:eastAsia="zh-CN"/>
        </w:rPr>
        <w:t>725851356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textAlignment w:val="auto"/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 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酉阳</w:t>
      </w:r>
      <w:r>
        <w:rPr>
          <w:rFonts w:hint="eastAsia" w:eastAsia="方正仿宋_GBK" w:cs="Times New Roman"/>
          <w:sz w:val="32"/>
          <w:szCs w:val="32"/>
          <w:lang w:eastAsia="zh-CN"/>
        </w:rPr>
        <w:t>土家族苗族</w:t>
      </w:r>
      <w:r>
        <w:rPr>
          <w:rFonts w:ascii="Times New Roman" w:hAnsi="Times New Roman" w:eastAsia="方正仿宋_GBK" w:cs="Times New Roman"/>
          <w:sz w:val="32"/>
          <w:szCs w:val="32"/>
        </w:rPr>
        <w:t>自治县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城市管理局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ind w:right="640" w:firstLine="4800" w:firstLineChars="1500"/>
        <w:textAlignment w:val="auto"/>
      </w:pPr>
      <w:r>
        <w:rPr>
          <w:rFonts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default" w:eastAsia="方正仿宋_GBK" w:cs="Times New Roman"/>
          <w:sz w:val="32"/>
          <w:szCs w:val="32"/>
          <w:lang w:val="e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eastAsia="方正仿宋_GBK" w:cs="Times New Roman"/>
          <w:sz w:val="32"/>
          <w:szCs w:val="32"/>
          <w:lang w:val="e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ind w:left="1495" w:leftChars="186" w:hanging="900" w:hangingChars="300"/>
        <w:jc w:val="left"/>
        <w:textAlignment w:val="auto"/>
        <w:rPr>
          <w:rFonts w:hint="eastAsia" w:ascii="方正仿宋_GBK" w:hAnsi="Times New Roman" w:eastAsia="方正仿宋_GBK" w:cs="Times New Roman"/>
          <w:sz w:val="30"/>
          <w:szCs w:val="30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ind w:left="1495" w:leftChars="186" w:hanging="900" w:hangingChars="300"/>
        <w:jc w:val="left"/>
        <w:textAlignment w:val="auto"/>
        <w:rPr>
          <w:rFonts w:hint="eastAsia" w:ascii="方正仿宋_GBK" w:hAnsi="Times New Roman" w:eastAsia="方正仿宋_GBK" w:cs="Times New Roman"/>
          <w:sz w:val="30"/>
          <w:szCs w:val="30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textAlignment w:val="auto"/>
        <w:rPr>
          <w:rFonts w:hint="eastAsia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ind w:left="1495" w:leftChars="186" w:hanging="900" w:hangingChars="300"/>
        <w:jc w:val="left"/>
        <w:textAlignment w:val="auto"/>
        <w:rPr>
          <w:rFonts w:hint="eastAsia" w:ascii="方正仿宋_GBK" w:hAnsi="Times New Roman" w:eastAsia="方正仿宋_GBK" w:cs="Times New Roman"/>
          <w:sz w:val="30"/>
          <w:szCs w:val="30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ind w:left="1495" w:leftChars="186" w:hanging="900" w:hangingChars="300"/>
        <w:jc w:val="left"/>
        <w:textAlignment w:val="auto"/>
        <w:rPr>
          <w:rFonts w:hint="eastAsia" w:ascii="方正仿宋_GBK" w:hAnsi="Times New Roman" w:eastAsia="方正仿宋_GBK" w:cs="Times New Roman"/>
          <w:sz w:val="30"/>
          <w:szCs w:val="30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jc w:val="left"/>
        <w:textAlignment w:val="auto"/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jc w:val="left"/>
        <w:textAlignment w:val="auto"/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jc w:val="left"/>
        <w:textAlignment w:val="auto"/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jc w:val="left"/>
        <w:textAlignment w:val="auto"/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jc w:val="left"/>
        <w:textAlignment w:val="auto"/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jc w:val="left"/>
        <w:textAlignment w:val="auto"/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jc w:val="left"/>
        <w:textAlignment w:val="auto"/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pStyle w:val="4"/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pStyle w:val="5"/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</w:p>
    <w:p>
      <w:pPr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jc w:val="left"/>
        <w:textAlignment w:val="auto"/>
      </w:pPr>
      <w:r>
        <w:rPr>
          <w:rFonts w:hint="eastAsia" w:ascii="方正仿宋_GBK" w:hAnsi="方正仿宋_GBK" w:cs="方正仿宋_GBK"/>
          <w:sz w:val="28"/>
          <w:szCs w:val="28"/>
          <w:lang w:eastAsia="zh-CN"/>
        </w:rPr>
        <w:t>抄送：</w:t>
      </w:r>
      <w:r>
        <w:rPr>
          <w:rFonts w:hint="eastAsia" w:ascii="方正仿宋_GBK" w:hAnsi="方正仿宋_GBK" w:cs="方正仿宋_GBK"/>
          <w:sz w:val="28"/>
          <w:szCs w:val="28"/>
        </w:rPr>
        <w:t>县政协提案委，县政府办公室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textAlignment w:val="auto"/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酉阳自治县城市管理局办公室　 </w:t>
      </w:r>
      <w:r>
        <w:rPr>
          <w:rFonts w:hint="default" w:ascii="仿宋" w:hAnsi="仿宋" w:eastAsia="仿宋"/>
          <w:bCs/>
          <w:sz w:val="32"/>
          <w:szCs w:val="32"/>
          <w:lang w:val="e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hint="default" w:ascii="仿宋" w:hAnsi="仿宋" w:eastAsia="仿宋"/>
          <w:bCs/>
          <w:sz w:val="32"/>
          <w:szCs w:val="32"/>
          <w:lang w:val="e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hint="default" w:ascii="仿宋" w:hAnsi="仿宋" w:eastAsia="仿宋"/>
          <w:bCs/>
          <w:sz w:val="32"/>
          <w:szCs w:val="32"/>
          <w:lang w:val="en"/>
        </w:rPr>
        <w:t>6</w:t>
      </w:r>
      <w:r>
        <w:rPr>
          <w:rFonts w:hint="eastAsia" w:ascii="仿宋" w:hAnsi="仿宋" w:eastAsia="仿宋"/>
          <w:bCs/>
          <w:sz w:val="32"/>
          <w:szCs w:val="32"/>
        </w:rPr>
        <w:t>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/>
          <w:bCs/>
          <w:sz w:val="32"/>
          <w:szCs w:val="32"/>
          <w:lang w:val="en" w:eastAsia="zh-CN"/>
        </w:rPr>
        <w:t>5</w:t>
      </w:r>
      <w:r>
        <w:rPr>
          <w:rFonts w:hint="eastAsia" w:ascii="仿宋" w:hAnsi="仿宋" w:eastAsia="仿宋"/>
          <w:bCs/>
          <w:sz w:val="32"/>
          <w:szCs w:val="32"/>
        </w:rPr>
        <w:t>日印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jc w:val="left"/>
        <w:textAlignment w:val="auto"/>
        <w:rPr>
          <w:rFonts w:ascii="Times New Roman" w:hAnsi="Times New Roman" w:eastAsia="方正黑体_GBK" w:cs="Times New Roman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eastAsia="en-US"/>
        </w:rPr>
        <w:t> </w:t>
      </w:r>
      <w:r>
        <w:rPr>
          <w:rFonts w:hint="eastAsia" w:ascii="方正黑体_GBK" w:hAnsi="Times New Roman" w:eastAsia="方正黑体_GBK" w:cs="Times New Roman"/>
          <w:snapToGrid w:val="0"/>
          <w:sz w:val="28"/>
          <w:szCs w:val="28"/>
        </w:rPr>
        <w:t>附件6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酉阳土家族苗族自治县政协十四届二次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会议提案办理征询意见表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6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284"/>
        <w:gridCol w:w="1417"/>
        <w:gridCol w:w="426"/>
        <w:gridCol w:w="1417"/>
        <w:gridCol w:w="419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textAlignment w:val="auto"/>
              <w:rPr>
                <w:rFonts w:ascii="Times New Roman" w:hAnsi="Times New Roman" w:eastAsia="方正黑体_GBK" w:cs="Times New Roman"/>
                <w:spacing w:val="-2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pacing w:val="-20"/>
                <w:sz w:val="30"/>
                <w:szCs w:val="30"/>
              </w:rPr>
              <w:t>提案编号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主办单位</w:t>
            </w:r>
          </w:p>
        </w:tc>
        <w:tc>
          <w:tcPr>
            <w:tcW w:w="581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提案题目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038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县城管局</w:t>
            </w:r>
          </w:p>
        </w:tc>
        <w:tc>
          <w:tcPr>
            <w:tcW w:w="581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关于加强碧津广场周边流动摊贩管理的建议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ind w:firstLine="300" w:firstLineChars="1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ind w:firstLine="300" w:firstLineChars="1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ind w:firstLine="300" w:firstLineChars="1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ind w:firstLine="300" w:firstLineChars="1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ind w:firstLine="300" w:firstLineChars="1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ind w:firstLine="300" w:firstLineChars="1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写</w:t>
            </w:r>
          </w:p>
        </w:tc>
        <w:tc>
          <w:tcPr>
            <w:tcW w:w="1843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ind w:firstLine="900" w:firstLineChars="3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分类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意见  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满   意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基本满意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不  满  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2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textAlignment w:val="auto"/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对办理态度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2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textAlignment w:val="auto"/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对办理结果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6" w:hRule="atLeast"/>
        </w:trPr>
        <w:tc>
          <w:tcPr>
            <w:tcW w:w="12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textAlignment w:val="auto"/>
            </w:pPr>
          </w:p>
        </w:tc>
        <w:tc>
          <w:tcPr>
            <w:tcW w:w="765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其它意见建议：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textAlignment w:val="auto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提案者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联系电话</w:t>
            </w: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2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textAlignment w:val="auto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填表时间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联系地址</w:t>
            </w: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75" w:firstLineChars="225"/>
        <w:textAlignment w:val="auto"/>
      </w:pPr>
      <w:r>
        <w:rPr>
          <w:rFonts w:ascii="Times New Roman" w:hAnsi="Times New Roman" w:cs="Times New Roman"/>
          <w:sz w:val="30"/>
          <w:szCs w:val="30"/>
        </w:rPr>
        <w:t>备注：1.请对提案办理情况在“满意、基本满意、不满意”栏内打√，未打“√”的视同“满意”。2.请提案者收到复函后及时填写，并分别寄送承办单位、县政府办公室和县政协提案委。</w:t>
      </w:r>
    </w:p>
    <w:sectPr>
      <w:pgSz w:w="11906" w:h="16838"/>
      <w:pgMar w:top="1814" w:right="1757" w:bottom="1814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BA8816"/>
    <w:multiLevelType w:val="singleLevel"/>
    <w:tmpl w:val="B8BA88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YjE1YzQ2YWJlNDE2MTQwZmRkYmI4ODBhYmJkZjMifQ=="/>
  </w:docVars>
  <w:rsids>
    <w:rsidRoot w:val="0D6248F0"/>
    <w:rsid w:val="039F1549"/>
    <w:rsid w:val="05D26C45"/>
    <w:rsid w:val="06C657B8"/>
    <w:rsid w:val="0D6248F0"/>
    <w:rsid w:val="0FF52993"/>
    <w:rsid w:val="19C56F48"/>
    <w:rsid w:val="1A1372B3"/>
    <w:rsid w:val="248A366A"/>
    <w:rsid w:val="25C20BD2"/>
    <w:rsid w:val="2E9345A8"/>
    <w:rsid w:val="302E7EC8"/>
    <w:rsid w:val="30355826"/>
    <w:rsid w:val="4D581CCB"/>
    <w:rsid w:val="52D41C73"/>
    <w:rsid w:val="57EF0FAE"/>
    <w:rsid w:val="5EAC57AF"/>
    <w:rsid w:val="5EC40391"/>
    <w:rsid w:val="5EE10738"/>
    <w:rsid w:val="5F47222F"/>
    <w:rsid w:val="5FDD0E56"/>
    <w:rsid w:val="65FA7647"/>
    <w:rsid w:val="6E1F174D"/>
    <w:rsid w:val="72443221"/>
    <w:rsid w:val="72913561"/>
    <w:rsid w:val="75BF1E81"/>
    <w:rsid w:val="773F4DBC"/>
    <w:rsid w:val="7954379C"/>
    <w:rsid w:val="798A2684"/>
    <w:rsid w:val="7ADB4001"/>
    <w:rsid w:val="7AE52708"/>
    <w:rsid w:val="7CDF1E9B"/>
    <w:rsid w:val="7FA6977F"/>
    <w:rsid w:val="DFB7ABBF"/>
    <w:rsid w:val="E6693AF4"/>
    <w:rsid w:val="E7A3017E"/>
    <w:rsid w:val="ECFFA2DB"/>
    <w:rsid w:val="FBF639BF"/>
    <w:rsid w:val="FF2D2987"/>
    <w:rsid w:val="FFFB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黑体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qFormat/>
    <w:uiPriority w:val="0"/>
    <w:pPr>
      <w:widowControl w:val="0"/>
      <w:jc w:val="left"/>
    </w:pPr>
    <w:rPr>
      <w:rFonts w:ascii="Calibri" w:hAnsi="Calibri" w:eastAsia="方正仿宋_GBK" w:cs="Calibri"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index heading"/>
    <w:next w:val="5"/>
    <w:qFormat/>
    <w:uiPriority w:val="0"/>
    <w:pPr>
      <w:widowControl w:val="0"/>
      <w:jc w:val="both"/>
    </w:pPr>
    <w:rPr>
      <w:rFonts w:ascii="Arial" w:hAnsi="Arial" w:eastAsia="方正仿宋_GBK" w:cs="Calibri"/>
      <w:b/>
      <w:kern w:val="2"/>
      <w:sz w:val="32"/>
      <w:szCs w:val="32"/>
      <w:lang w:val="en-US" w:eastAsia="zh-CN" w:bidi="ar-SA"/>
    </w:rPr>
  </w:style>
  <w:style w:type="paragraph" w:styleId="5">
    <w:name w:val="index 1"/>
    <w:next w:val="1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szCs w:val="32"/>
      <w:lang w:val="en-US" w:eastAsia="zh-CN" w:bidi="ar-SA"/>
    </w:rPr>
  </w:style>
  <w:style w:type="paragraph" w:customStyle="1" w:styleId="8">
    <w:name w:val="p38"/>
    <w:next w:val="4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9">
    <w:name w:val="p0"/>
    <w:next w:val="2"/>
    <w:qFormat/>
    <w:uiPriority w:val="0"/>
    <w:rPr>
      <w:rFonts w:ascii="宋体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1028</Words>
  <Characters>1057</Characters>
  <Lines>0</Lines>
  <Paragraphs>0</Paragraphs>
  <TotalTime>0</TotalTime>
  <ScaleCrop>false</ScaleCrop>
  <LinksUpToDate>false</LinksUpToDate>
  <CharactersWithSpaces>1127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2023-05-09T22:35:00Z</dcterms:created>
  <dc:creator>子凉</dc:creator>
  <cp:lastModifiedBy> </cp:lastModifiedBy>
  <cp:lastPrinted>2023-06-16T18:08:00Z</cp:lastPrinted>
  <dcterms:modified xsi:type="dcterms:W3CDTF">2023-06-29T15:40:24Z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F708DDFC16934F48B42C2A53664E661E_13</vt:lpwstr>
  </property>
</Properties>
</file>