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AF1" w:rsidRDefault="0044459F">
      <w:pPr>
        <w:snapToGrid w:val="0"/>
        <w:spacing w:line="360" w:lineRule="auto"/>
        <w:jc w:val="center"/>
        <w:rPr>
          <w:rFonts w:ascii="方正小标宋简体" w:eastAsia="方正小标宋简体" w:hAnsi="仿宋" w:cs="方正仿宋简体"/>
          <w:sz w:val="32"/>
          <w:szCs w:val="32"/>
        </w:rPr>
      </w:pPr>
      <w:r>
        <w:rPr>
          <w:rFonts w:ascii="方正小标宋简体" w:eastAsia="方正小标宋简体" w:hAnsi="仿宋" w:cs="方正仿宋简体" w:hint="eastAsia"/>
          <w:sz w:val="32"/>
          <w:szCs w:val="32"/>
        </w:rPr>
        <w:t>重庆市汽车座椅及头</w:t>
      </w:r>
      <w:proofErr w:type="gramStart"/>
      <w:r>
        <w:rPr>
          <w:rFonts w:ascii="方正小标宋简体" w:eastAsia="方正小标宋简体" w:hAnsi="仿宋" w:cs="方正仿宋简体" w:hint="eastAsia"/>
          <w:sz w:val="32"/>
          <w:szCs w:val="32"/>
        </w:rPr>
        <w:t>枕产品</w:t>
      </w:r>
      <w:proofErr w:type="gramEnd"/>
      <w:r>
        <w:rPr>
          <w:rFonts w:ascii="方正小标宋简体" w:eastAsia="方正小标宋简体" w:hAnsi="仿宋" w:cs="方正仿宋简体" w:hint="eastAsia"/>
          <w:sz w:val="32"/>
          <w:szCs w:val="32"/>
        </w:rPr>
        <w:t>质量监督抽查实施细则</w:t>
      </w:r>
    </w:p>
    <w:p w:rsidR="004F0AF1" w:rsidRDefault="0044459F">
      <w:pPr>
        <w:snapToGrid w:val="0"/>
        <w:spacing w:line="360" w:lineRule="auto"/>
        <w:jc w:val="center"/>
        <w:rPr>
          <w:rFonts w:ascii="方正小标宋简体" w:eastAsia="方正小标宋简体" w:hAnsi="仿宋" w:cs="方正仿宋简体"/>
          <w:sz w:val="32"/>
          <w:szCs w:val="32"/>
        </w:rPr>
      </w:pPr>
      <w:r>
        <w:rPr>
          <w:rFonts w:ascii="方正小标宋简体" w:eastAsia="方正小标宋简体" w:hAnsi="仿宋" w:cs="方正仿宋简体" w:hint="eastAsia"/>
          <w:sz w:val="32"/>
          <w:szCs w:val="32"/>
        </w:rPr>
        <w:t>（</w:t>
      </w:r>
      <w:r>
        <w:rPr>
          <w:rFonts w:ascii="方正小标宋简体" w:eastAsia="方正小标宋简体" w:hAnsi="仿宋" w:cs="方正仿宋简体" w:hint="eastAsia"/>
          <w:sz w:val="32"/>
          <w:szCs w:val="32"/>
        </w:rPr>
        <w:t>202</w:t>
      </w:r>
      <w:r>
        <w:rPr>
          <w:rFonts w:ascii="方正小标宋简体" w:eastAsia="方正小标宋简体" w:hAnsi="仿宋" w:cs="方正仿宋简体" w:hint="eastAsia"/>
          <w:sz w:val="32"/>
          <w:szCs w:val="32"/>
        </w:rPr>
        <w:t>4</w:t>
      </w:r>
      <w:r>
        <w:rPr>
          <w:rFonts w:ascii="方正小标宋简体" w:eastAsia="方正小标宋简体" w:hAnsi="仿宋" w:cs="方正仿宋简体" w:hint="eastAsia"/>
          <w:sz w:val="32"/>
          <w:szCs w:val="32"/>
        </w:rPr>
        <w:t>年）</w:t>
      </w:r>
    </w:p>
    <w:p w:rsidR="004F0AF1" w:rsidRDefault="0044459F">
      <w:pPr>
        <w:snapToGrid w:val="0"/>
        <w:spacing w:line="440" w:lineRule="exact"/>
        <w:rPr>
          <w:rFonts w:ascii="黑体" w:eastAsia="黑体" w:hAnsi="宋体"/>
          <w:szCs w:val="21"/>
        </w:rPr>
      </w:pPr>
      <w:r>
        <w:rPr>
          <w:rFonts w:ascii="黑体" w:eastAsia="黑体" w:hAnsi="宋体" w:hint="eastAsia"/>
          <w:szCs w:val="21"/>
        </w:rPr>
        <w:t xml:space="preserve">1 </w:t>
      </w:r>
      <w:r>
        <w:rPr>
          <w:rFonts w:ascii="黑体" w:eastAsia="黑体" w:hAnsi="宋体" w:hint="eastAsia"/>
          <w:szCs w:val="21"/>
        </w:rPr>
        <w:t>抽样方法</w:t>
      </w:r>
    </w:p>
    <w:p w:rsidR="004F0AF1" w:rsidRDefault="0044459F">
      <w:pPr>
        <w:snapToGrid w:val="0"/>
        <w:spacing w:line="440" w:lineRule="exact"/>
        <w:ind w:firstLineChars="200" w:firstLine="420"/>
        <w:rPr>
          <w:rFonts w:ascii="宋体" w:hAnsi="宋体"/>
          <w:szCs w:val="21"/>
        </w:rPr>
      </w:pPr>
      <w:r>
        <w:rPr>
          <w:rFonts w:ascii="宋体" w:hAnsi="宋体" w:hint="eastAsia"/>
          <w:szCs w:val="21"/>
        </w:rPr>
        <w:t>在生产者的待销产品中随机抽取有产品质量检验合格证明或者以其他形式表明合格的、近期生产的产品（有需要的，应明确生产日期的要求）。</w:t>
      </w:r>
    </w:p>
    <w:p w:rsidR="004F0AF1" w:rsidRDefault="0044459F">
      <w:pPr>
        <w:snapToGrid w:val="0"/>
        <w:spacing w:line="440" w:lineRule="exact"/>
        <w:ind w:firstLineChars="200" w:firstLine="420"/>
        <w:rPr>
          <w:rFonts w:ascii="宋体" w:hAnsi="宋体"/>
          <w:szCs w:val="21"/>
        </w:rPr>
      </w:pPr>
      <w:r>
        <w:rPr>
          <w:rFonts w:ascii="宋体" w:hAnsi="宋体" w:hint="eastAsia"/>
          <w:color w:val="000000"/>
          <w:szCs w:val="21"/>
        </w:rPr>
        <w:t>随机数一般可使用随机数表、随机数骰子或扑克牌等方法产生。</w:t>
      </w:r>
    </w:p>
    <w:p w:rsidR="004F0AF1" w:rsidRDefault="0044459F">
      <w:pPr>
        <w:snapToGrid w:val="0"/>
        <w:spacing w:line="440" w:lineRule="exact"/>
        <w:ind w:firstLineChars="200" w:firstLine="420"/>
        <w:rPr>
          <w:rFonts w:ascii="宋体" w:hAnsi="宋体"/>
          <w:szCs w:val="21"/>
        </w:rPr>
      </w:pPr>
      <w:r>
        <w:rPr>
          <w:rFonts w:ascii="宋体" w:hAnsi="宋体" w:hint="eastAsia"/>
          <w:szCs w:val="21"/>
        </w:rPr>
        <w:t>抽样时，以同一生产者按照同一标准生产的同一商标、同一规格型号的产品的实际库存数量作为抽样基数，但不得低于</w:t>
      </w:r>
      <w:r>
        <w:rPr>
          <w:rFonts w:ascii="宋体" w:hAnsi="宋体"/>
          <w:szCs w:val="21"/>
        </w:rPr>
        <w:t>8</w:t>
      </w:r>
      <w:r>
        <w:rPr>
          <w:rFonts w:ascii="宋体" w:hAnsi="宋体" w:hint="eastAsia"/>
          <w:szCs w:val="21"/>
        </w:rPr>
        <w:t>套。抽样数量</w:t>
      </w:r>
      <w:r>
        <w:rPr>
          <w:rFonts w:ascii="宋体" w:hAnsi="宋体"/>
          <w:szCs w:val="21"/>
        </w:rPr>
        <w:t>8</w:t>
      </w:r>
      <w:r>
        <w:rPr>
          <w:rFonts w:ascii="宋体" w:hAnsi="宋体" w:hint="eastAsia"/>
          <w:szCs w:val="21"/>
        </w:rPr>
        <w:t>套，</w:t>
      </w:r>
      <w:proofErr w:type="gramStart"/>
      <w:r>
        <w:rPr>
          <w:rFonts w:ascii="宋体" w:hAnsi="宋体" w:hint="eastAsia"/>
          <w:szCs w:val="21"/>
        </w:rPr>
        <w:t>其中检样</w:t>
      </w:r>
      <w:r>
        <w:rPr>
          <w:rFonts w:ascii="宋体" w:hAnsi="宋体"/>
          <w:szCs w:val="21"/>
        </w:rPr>
        <w:t>4</w:t>
      </w:r>
      <w:r>
        <w:rPr>
          <w:rFonts w:ascii="宋体" w:hAnsi="宋体" w:hint="eastAsia"/>
          <w:szCs w:val="21"/>
        </w:rPr>
        <w:t>套</w:t>
      </w:r>
      <w:proofErr w:type="gramEnd"/>
      <w:r>
        <w:rPr>
          <w:rFonts w:ascii="宋体" w:hAnsi="宋体" w:hint="eastAsia"/>
          <w:szCs w:val="21"/>
        </w:rPr>
        <w:t>，</w:t>
      </w:r>
      <w:proofErr w:type="gramStart"/>
      <w:r>
        <w:rPr>
          <w:rFonts w:ascii="宋体" w:hAnsi="宋体" w:hint="eastAsia"/>
          <w:szCs w:val="21"/>
        </w:rPr>
        <w:t>备样</w:t>
      </w:r>
      <w:r>
        <w:rPr>
          <w:rFonts w:ascii="宋体" w:hAnsi="宋体"/>
          <w:szCs w:val="21"/>
        </w:rPr>
        <w:t>4</w:t>
      </w:r>
      <w:r>
        <w:rPr>
          <w:rFonts w:ascii="宋体" w:hAnsi="宋体" w:hint="eastAsia"/>
          <w:szCs w:val="21"/>
        </w:rPr>
        <w:t>套</w:t>
      </w:r>
      <w:proofErr w:type="gramEnd"/>
      <w:r>
        <w:rPr>
          <w:rFonts w:ascii="宋体" w:hAnsi="宋体" w:hint="eastAsia"/>
          <w:szCs w:val="21"/>
        </w:rPr>
        <w:t>。</w:t>
      </w:r>
    </w:p>
    <w:p w:rsidR="004F0AF1" w:rsidRDefault="0044459F">
      <w:pPr>
        <w:snapToGrid w:val="0"/>
        <w:spacing w:line="440" w:lineRule="exact"/>
        <w:ind w:firstLineChars="200" w:firstLine="420"/>
        <w:rPr>
          <w:rFonts w:ascii="宋体" w:hAnsi="宋体"/>
          <w:color w:val="000000"/>
          <w:szCs w:val="21"/>
        </w:rPr>
      </w:pPr>
      <w:r>
        <w:rPr>
          <w:rFonts w:ascii="宋体" w:hAnsi="宋体" w:hint="eastAsia"/>
          <w:szCs w:val="21"/>
        </w:rPr>
        <w:t>当抽样产品为汽车座椅、汽车座椅及头枕时，对于产品检验所需的用于实车安装状态的座椅工装</w:t>
      </w:r>
      <w:r>
        <w:rPr>
          <w:rFonts w:ascii="宋体" w:hAnsi="宋体" w:hint="eastAsia"/>
          <w:szCs w:val="21"/>
        </w:rPr>
        <w:t>1</w:t>
      </w:r>
      <w:r>
        <w:rPr>
          <w:rFonts w:ascii="宋体" w:hAnsi="宋体" w:hint="eastAsia"/>
          <w:szCs w:val="21"/>
        </w:rPr>
        <w:t>套，需由被</w:t>
      </w:r>
      <w:proofErr w:type="gramStart"/>
      <w:r>
        <w:rPr>
          <w:rFonts w:ascii="宋体" w:hAnsi="宋体" w:hint="eastAsia"/>
          <w:szCs w:val="21"/>
        </w:rPr>
        <w:t>抽企业</w:t>
      </w:r>
      <w:proofErr w:type="gramEnd"/>
      <w:r>
        <w:rPr>
          <w:rFonts w:ascii="宋体" w:hAnsi="宋体" w:hint="eastAsia"/>
          <w:szCs w:val="21"/>
        </w:rPr>
        <w:t>提供，并经被</w:t>
      </w:r>
      <w:proofErr w:type="gramStart"/>
      <w:r>
        <w:rPr>
          <w:rFonts w:ascii="宋体" w:hAnsi="宋体" w:hint="eastAsia"/>
          <w:szCs w:val="21"/>
        </w:rPr>
        <w:t>抽企业</w:t>
      </w:r>
      <w:proofErr w:type="gramEnd"/>
      <w:r>
        <w:rPr>
          <w:rFonts w:ascii="宋体" w:hAnsi="宋体" w:hint="eastAsia"/>
          <w:szCs w:val="21"/>
        </w:rPr>
        <w:t>确认。</w:t>
      </w:r>
      <w:r>
        <w:rPr>
          <w:rFonts w:ascii="宋体" w:hAnsi="宋体" w:hint="eastAsia"/>
          <w:color w:val="000000"/>
          <w:szCs w:val="21"/>
        </w:rPr>
        <w:t>若企业无法提供，</w:t>
      </w:r>
      <w:proofErr w:type="gramStart"/>
      <w:r>
        <w:rPr>
          <w:rFonts w:ascii="宋体" w:hAnsi="宋体" w:hint="eastAsia"/>
          <w:color w:val="000000"/>
          <w:szCs w:val="21"/>
        </w:rPr>
        <w:t>抽样组</w:t>
      </w:r>
      <w:proofErr w:type="gramEnd"/>
      <w:r>
        <w:rPr>
          <w:rFonts w:ascii="宋体" w:hAnsi="宋体" w:hint="eastAsia"/>
          <w:color w:val="000000"/>
          <w:szCs w:val="21"/>
        </w:rPr>
        <w:t>应向企业明示由此可能导致的监督抽样检测结果不合格的风险，并保留企业认可该风险的纸质证据。</w:t>
      </w:r>
    </w:p>
    <w:p w:rsidR="004F0AF1" w:rsidRDefault="0044459F">
      <w:pPr>
        <w:snapToGrid w:val="0"/>
        <w:spacing w:line="440" w:lineRule="exact"/>
        <w:ind w:firstLineChars="200" w:firstLine="420"/>
        <w:rPr>
          <w:rFonts w:ascii="宋体" w:hAnsi="宋体"/>
          <w:color w:val="000000"/>
          <w:szCs w:val="21"/>
        </w:rPr>
      </w:pPr>
      <w:r>
        <w:rPr>
          <w:rFonts w:ascii="宋体" w:hAnsi="宋体" w:hint="eastAsia"/>
          <w:color w:val="000000"/>
          <w:szCs w:val="21"/>
        </w:rPr>
        <w:t>对于产品检验所需的样品技术参数（如座椅设计靠背角、车辆类型等）等信息，应在抽样现场获取，并由被抽查企业在产品参数信息表中签字确认。</w:t>
      </w:r>
    </w:p>
    <w:p w:rsidR="004F0AF1" w:rsidRDefault="004F0AF1">
      <w:pPr>
        <w:snapToGrid w:val="0"/>
        <w:spacing w:line="440" w:lineRule="exact"/>
        <w:ind w:firstLineChars="200" w:firstLine="420"/>
        <w:rPr>
          <w:rFonts w:ascii="宋体" w:hAnsi="宋体"/>
          <w:color w:val="000000"/>
          <w:szCs w:val="21"/>
        </w:rPr>
      </w:pPr>
    </w:p>
    <w:p w:rsidR="004F0AF1" w:rsidRDefault="0044459F">
      <w:pPr>
        <w:snapToGrid w:val="0"/>
        <w:spacing w:line="440" w:lineRule="exact"/>
        <w:rPr>
          <w:rFonts w:ascii="黑体" w:eastAsia="黑体" w:hAnsi="宋体"/>
          <w:szCs w:val="21"/>
        </w:rPr>
      </w:pPr>
      <w:r>
        <w:rPr>
          <w:rFonts w:ascii="黑体" w:eastAsia="黑体" w:hAnsi="宋体" w:hint="eastAsia"/>
          <w:szCs w:val="21"/>
        </w:rPr>
        <w:t xml:space="preserve">2 </w:t>
      </w:r>
      <w:r>
        <w:rPr>
          <w:rFonts w:ascii="黑体" w:eastAsia="黑体" w:hAnsi="宋体" w:hint="eastAsia"/>
          <w:szCs w:val="21"/>
        </w:rPr>
        <w:t>检验依据</w:t>
      </w:r>
    </w:p>
    <w:p w:rsidR="004F0AF1" w:rsidRDefault="0044459F">
      <w:pPr>
        <w:snapToGrid w:val="0"/>
        <w:spacing w:line="440" w:lineRule="exact"/>
        <w:ind w:firstLineChars="350" w:firstLine="735"/>
        <w:rPr>
          <w:rFonts w:ascii="黑体" w:eastAsia="黑体" w:hAnsi="宋体"/>
          <w:szCs w:val="21"/>
        </w:rPr>
      </w:pPr>
      <w:r>
        <w:rPr>
          <w:rFonts w:ascii="宋体" w:hAnsi="宋体" w:hint="eastAsia"/>
          <w:color w:val="000000"/>
          <w:szCs w:val="21"/>
        </w:rPr>
        <w:t>检验项目和检验方法见表</w:t>
      </w:r>
      <w:r>
        <w:rPr>
          <w:rFonts w:ascii="宋体" w:hAnsi="宋体" w:hint="eastAsia"/>
          <w:color w:val="000000"/>
          <w:szCs w:val="21"/>
        </w:rPr>
        <w:t>1</w:t>
      </w:r>
      <w:r>
        <w:rPr>
          <w:rFonts w:ascii="宋体" w:hAnsi="宋体" w:hint="eastAsia"/>
          <w:color w:val="000000"/>
          <w:szCs w:val="21"/>
        </w:rPr>
        <w:t>。</w:t>
      </w:r>
    </w:p>
    <w:p w:rsidR="004F0AF1" w:rsidRDefault="0044459F">
      <w:pPr>
        <w:snapToGrid w:val="0"/>
        <w:spacing w:line="440" w:lineRule="exact"/>
        <w:jc w:val="center"/>
        <w:rPr>
          <w:rFonts w:ascii="宋体" w:hAnsi="宋体"/>
          <w:szCs w:val="21"/>
        </w:rPr>
      </w:pPr>
      <w:r>
        <w:rPr>
          <w:rFonts w:ascii="宋体" w:hAnsi="宋体" w:hint="eastAsia"/>
          <w:szCs w:val="21"/>
        </w:rPr>
        <w:t>表</w:t>
      </w:r>
      <w:r>
        <w:rPr>
          <w:rFonts w:ascii="宋体" w:hAnsi="宋体" w:hint="eastAsia"/>
          <w:szCs w:val="21"/>
        </w:rPr>
        <w:t xml:space="preserve">1  </w:t>
      </w:r>
      <w:r>
        <w:rPr>
          <w:rFonts w:ascii="宋体" w:hAnsi="宋体" w:hint="eastAsia"/>
          <w:szCs w:val="21"/>
        </w:rPr>
        <w:t>汽车座椅及头枕检验项目</w:t>
      </w:r>
      <w:r>
        <w:rPr>
          <w:rFonts w:ascii="宋体" w:hAnsi="宋体" w:hint="eastAsia"/>
          <w:szCs w:val="21"/>
        </w:rPr>
        <w:t>（</w:t>
      </w:r>
      <w:r>
        <w:rPr>
          <w:rFonts w:ascii="宋体" w:hAnsi="宋体"/>
          <w:szCs w:val="21"/>
        </w:rPr>
        <w:t>2024</w:t>
      </w:r>
      <w:r>
        <w:rPr>
          <w:rFonts w:ascii="宋体" w:hAnsi="宋体" w:hint="eastAsia"/>
          <w:szCs w:val="21"/>
        </w:rPr>
        <w:t>年</w:t>
      </w:r>
      <w:r>
        <w:rPr>
          <w:rFonts w:ascii="宋体" w:hAnsi="宋体"/>
          <w:szCs w:val="21"/>
        </w:rPr>
        <w:t>5</w:t>
      </w:r>
      <w:r>
        <w:rPr>
          <w:rFonts w:ascii="宋体" w:hAnsi="宋体" w:hint="eastAsia"/>
          <w:szCs w:val="21"/>
        </w:rPr>
        <w:t>月</w:t>
      </w:r>
      <w:r>
        <w:rPr>
          <w:rFonts w:ascii="宋体" w:hAnsi="宋体"/>
          <w:szCs w:val="21"/>
        </w:rPr>
        <w:t>28</w:t>
      </w:r>
      <w:r>
        <w:rPr>
          <w:rFonts w:ascii="宋体" w:hAnsi="宋体" w:hint="eastAsia"/>
          <w:szCs w:val="21"/>
        </w:rPr>
        <w:t>日之前生产的</w:t>
      </w:r>
      <w:r>
        <w:rPr>
          <w:rFonts w:ascii="宋体" w:hAnsi="宋体" w:hint="eastAsia"/>
          <w:szCs w:val="21"/>
        </w:rPr>
        <w:t>）</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3822"/>
      </w:tblGrid>
      <w:tr w:rsidR="004F0AF1">
        <w:trPr>
          <w:cantSplit/>
          <w:trHeight w:val="320"/>
          <w:jc w:val="center"/>
        </w:trPr>
        <w:tc>
          <w:tcPr>
            <w:tcW w:w="1418" w:type="dxa"/>
            <w:vMerge w:val="restart"/>
            <w:tcBorders>
              <w:top w:val="single" w:sz="4" w:space="0" w:color="auto"/>
              <w:left w:val="single" w:sz="4" w:space="0" w:color="auto"/>
              <w:right w:val="single" w:sz="4" w:space="0" w:color="auto"/>
            </w:tcBorders>
            <w:vAlign w:val="center"/>
          </w:tcPr>
          <w:p w:rsidR="004F0AF1" w:rsidRDefault="0044459F">
            <w:pPr>
              <w:spacing w:line="250" w:lineRule="exact"/>
              <w:jc w:val="center"/>
              <w:rPr>
                <w:rFonts w:ascii="宋体" w:hAnsi="宋体"/>
              </w:rPr>
            </w:pPr>
            <w:r>
              <w:rPr>
                <w:rFonts w:ascii="宋体" w:hAnsi="宋体" w:hint="eastAsia"/>
              </w:rPr>
              <w:t>序号</w:t>
            </w:r>
          </w:p>
        </w:tc>
        <w:tc>
          <w:tcPr>
            <w:tcW w:w="2126" w:type="dxa"/>
            <w:vMerge w:val="restart"/>
            <w:tcBorders>
              <w:left w:val="single" w:sz="4" w:space="0" w:color="auto"/>
            </w:tcBorders>
            <w:vAlign w:val="center"/>
          </w:tcPr>
          <w:p w:rsidR="004F0AF1" w:rsidRDefault="0044459F">
            <w:pPr>
              <w:spacing w:line="250" w:lineRule="exact"/>
              <w:jc w:val="center"/>
              <w:rPr>
                <w:rFonts w:ascii="宋体" w:hAnsi="宋体"/>
              </w:rPr>
            </w:pPr>
            <w:r>
              <w:rPr>
                <w:rFonts w:ascii="宋体" w:hAnsi="宋体" w:hint="eastAsia"/>
              </w:rPr>
              <w:t>检验项目</w:t>
            </w:r>
          </w:p>
        </w:tc>
        <w:tc>
          <w:tcPr>
            <w:tcW w:w="3822" w:type="dxa"/>
            <w:vMerge w:val="restart"/>
            <w:vAlign w:val="center"/>
          </w:tcPr>
          <w:p w:rsidR="004F0AF1" w:rsidRDefault="0044459F">
            <w:pPr>
              <w:spacing w:line="250" w:lineRule="exact"/>
              <w:jc w:val="center"/>
              <w:rPr>
                <w:rFonts w:ascii="宋体" w:hAnsi="宋体"/>
              </w:rPr>
            </w:pPr>
            <w:r>
              <w:rPr>
                <w:rFonts w:ascii="宋体" w:hAnsi="宋体" w:hint="eastAsia"/>
              </w:rPr>
              <w:t>检验方法</w:t>
            </w:r>
          </w:p>
        </w:tc>
      </w:tr>
      <w:tr w:rsidR="004F0AF1">
        <w:trPr>
          <w:cantSplit/>
          <w:trHeight w:val="250"/>
          <w:jc w:val="center"/>
        </w:trPr>
        <w:tc>
          <w:tcPr>
            <w:tcW w:w="1418" w:type="dxa"/>
            <w:vMerge/>
            <w:tcBorders>
              <w:left w:val="single" w:sz="4" w:space="0" w:color="auto"/>
              <w:bottom w:val="single" w:sz="4" w:space="0" w:color="auto"/>
              <w:right w:val="single" w:sz="4" w:space="0" w:color="auto"/>
            </w:tcBorders>
            <w:vAlign w:val="center"/>
          </w:tcPr>
          <w:p w:rsidR="004F0AF1" w:rsidRDefault="004F0AF1">
            <w:pPr>
              <w:spacing w:line="250" w:lineRule="exact"/>
              <w:jc w:val="center"/>
              <w:rPr>
                <w:rFonts w:ascii="宋体" w:hAnsi="宋体"/>
              </w:rPr>
            </w:pPr>
          </w:p>
        </w:tc>
        <w:tc>
          <w:tcPr>
            <w:tcW w:w="2126" w:type="dxa"/>
            <w:vMerge/>
            <w:tcBorders>
              <w:left w:val="single" w:sz="4" w:space="0" w:color="auto"/>
            </w:tcBorders>
            <w:vAlign w:val="center"/>
          </w:tcPr>
          <w:p w:rsidR="004F0AF1" w:rsidRDefault="004F0AF1">
            <w:pPr>
              <w:spacing w:line="250" w:lineRule="exact"/>
              <w:jc w:val="center"/>
              <w:rPr>
                <w:rFonts w:ascii="宋体" w:hAnsi="宋体"/>
              </w:rPr>
            </w:pPr>
          </w:p>
        </w:tc>
        <w:tc>
          <w:tcPr>
            <w:tcW w:w="3822" w:type="dxa"/>
            <w:vMerge/>
            <w:vAlign w:val="center"/>
          </w:tcPr>
          <w:p w:rsidR="004F0AF1" w:rsidRDefault="004F0AF1">
            <w:pPr>
              <w:spacing w:line="250" w:lineRule="exact"/>
              <w:jc w:val="center"/>
              <w:rPr>
                <w:rFonts w:ascii="宋体" w:hAnsi="宋体"/>
              </w:rPr>
            </w:pPr>
          </w:p>
        </w:tc>
      </w:tr>
      <w:tr w:rsidR="004F0AF1">
        <w:trPr>
          <w:cantSplit/>
          <w:trHeight w:val="890"/>
          <w:jc w:val="center"/>
        </w:trPr>
        <w:tc>
          <w:tcPr>
            <w:tcW w:w="1418" w:type="dxa"/>
            <w:vAlign w:val="center"/>
          </w:tcPr>
          <w:p w:rsidR="004F0AF1" w:rsidRDefault="0044459F">
            <w:pPr>
              <w:spacing w:line="250" w:lineRule="exact"/>
              <w:jc w:val="center"/>
              <w:rPr>
                <w:rFonts w:ascii="宋体" w:hAnsi="宋体"/>
              </w:rPr>
            </w:pPr>
            <w:r>
              <w:rPr>
                <w:rFonts w:ascii="宋体" w:hAnsi="宋体"/>
              </w:rPr>
              <w:t>1</w:t>
            </w:r>
          </w:p>
        </w:tc>
        <w:tc>
          <w:tcPr>
            <w:tcW w:w="2126" w:type="dxa"/>
            <w:vAlign w:val="center"/>
          </w:tcPr>
          <w:p w:rsidR="004F0AF1" w:rsidRPr="00EF0C3F" w:rsidRDefault="0044459F">
            <w:pPr>
              <w:spacing w:line="250" w:lineRule="exact"/>
              <w:jc w:val="center"/>
              <w:rPr>
                <w:rFonts w:ascii="宋体" w:hAnsi="宋体"/>
              </w:rPr>
            </w:pPr>
            <w:r w:rsidRPr="00EF0C3F">
              <w:rPr>
                <w:rFonts w:ascii="宋体" w:hAnsi="宋体" w:hint="eastAsia"/>
              </w:rPr>
              <w:t>一般技术要求</w:t>
            </w:r>
          </w:p>
        </w:tc>
        <w:tc>
          <w:tcPr>
            <w:tcW w:w="3822" w:type="dxa"/>
            <w:vAlign w:val="center"/>
          </w:tcPr>
          <w:p w:rsidR="004F0AF1" w:rsidRPr="00EF0C3F" w:rsidRDefault="0044459F">
            <w:pPr>
              <w:spacing w:line="250" w:lineRule="exact"/>
              <w:rPr>
                <w:rFonts w:ascii="宋体" w:hAnsi="宋体"/>
              </w:rPr>
            </w:pPr>
            <w:r w:rsidRPr="00EF0C3F">
              <w:rPr>
                <w:rFonts w:ascii="宋体" w:hAnsi="宋体" w:hint="eastAsia"/>
              </w:rPr>
              <w:t>GB 15083-2019</w:t>
            </w:r>
            <w:r w:rsidRPr="00EF0C3F">
              <w:rPr>
                <w:rFonts w:ascii="宋体" w:hAnsi="宋体"/>
              </w:rPr>
              <w:t xml:space="preserve"> </w:t>
            </w:r>
            <w:r w:rsidR="000C1AB5" w:rsidRPr="00EF0C3F">
              <w:rPr>
                <w:rFonts w:ascii="宋体" w:hAnsi="宋体" w:hint="eastAsia"/>
              </w:rPr>
              <w:t>4</w:t>
            </w:r>
            <w:r w:rsidR="000C1AB5" w:rsidRPr="00EF0C3F">
              <w:rPr>
                <w:rFonts w:ascii="宋体" w:hAnsi="宋体"/>
              </w:rPr>
              <w:t>.2</w:t>
            </w:r>
            <w:r w:rsidR="000C1AB5" w:rsidRPr="00EF0C3F">
              <w:rPr>
                <w:rFonts w:ascii="宋体" w:hAnsi="宋体" w:hint="eastAsia"/>
              </w:rPr>
              <w:t>、4</w:t>
            </w:r>
            <w:r w:rsidR="000C1AB5" w:rsidRPr="00EF0C3F">
              <w:rPr>
                <w:rFonts w:ascii="宋体" w:hAnsi="宋体"/>
              </w:rPr>
              <w:t>.3</w:t>
            </w:r>
          </w:p>
          <w:p w:rsidR="000C1AB5" w:rsidRPr="00EF0C3F" w:rsidRDefault="000C1AB5">
            <w:pPr>
              <w:spacing w:line="250" w:lineRule="exact"/>
              <w:rPr>
                <w:rFonts w:ascii="宋体" w:hAnsi="宋体" w:hint="eastAsia"/>
              </w:rPr>
            </w:pPr>
            <w:r w:rsidRPr="00EF0C3F">
              <w:rPr>
                <w:rFonts w:ascii="宋体" w:hAnsi="宋体" w:hint="eastAsia"/>
              </w:rPr>
              <w:t>GB 11550-2009</w:t>
            </w:r>
            <w:r w:rsidRPr="00EF0C3F">
              <w:rPr>
                <w:rFonts w:ascii="宋体" w:hAnsi="宋体"/>
              </w:rPr>
              <w:t xml:space="preserve"> 4.1</w:t>
            </w:r>
            <w:r w:rsidRPr="00EF0C3F">
              <w:rPr>
                <w:rFonts w:ascii="宋体" w:hAnsi="宋体" w:hint="eastAsia"/>
              </w:rPr>
              <w:t>、4</w:t>
            </w:r>
            <w:r w:rsidRPr="00EF0C3F">
              <w:rPr>
                <w:rFonts w:ascii="宋体" w:hAnsi="宋体"/>
              </w:rPr>
              <w:t>.2</w:t>
            </w:r>
            <w:r w:rsidRPr="00EF0C3F">
              <w:rPr>
                <w:rFonts w:ascii="宋体" w:hAnsi="宋体" w:hint="eastAsia"/>
              </w:rPr>
              <w:t>、4</w:t>
            </w:r>
            <w:r w:rsidRPr="00EF0C3F">
              <w:rPr>
                <w:rFonts w:ascii="宋体" w:hAnsi="宋体"/>
              </w:rPr>
              <w:t>.3</w:t>
            </w:r>
          </w:p>
        </w:tc>
      </w:tr>
      <w:tr w:rsidR="004F0AF1">
        <w:trPr>
          <w:cantSplit/>
          <w:trHeight w:val="846"/>
          <w:jc w:val="center"/>
        </w:trPr>
        <w:tc>
          <w:tcPr>
            <w:tcW w:w="1418" w:type="dxa"/>
            <w:vAlign w:val="center"/>
          </w:tcPr>
          <w:p w:rsidR="004F0AF1" w:rsidRDefault="0044459F">
            <w:pPr>
              <w:spacing w:line="250" w:lineRule="exact"/>
              <w:jc w:val="center"/>
              <w:rPr>
                <w:rFonts w:ascii="宋体" w:hAnsi="宋体"/>
              </w:rPr>
            </w:pPr>
            <w:r>
              <w:rPr>
                <w:rFonts w:ascii="宋体" w:hAnsi="宋体"/>
              </w:rPr>
              <w:t>2</w:t>
            </w:r>
          </w:p>
        </w:tc>
        <w:tc>
          <w:tcPr>
            <w:tcW w:w="2126" w:type="dxa"/>
            <w:vAlign w:val="center"/>
          </w:tcPr>
          <w:p w:rsidR="004F0AF1" w:rsidRDefault="0044459F">
            <w:pPr>
              <w:spacing w:line="250" w:lineRule="exact"/>
              <w:jc w:val="center"/>
              <w:rPr>
                <w:rFonts w:ascii="宋体" w:hAnsi="宋体"/>
              </w:rPr>
            </w:pPr>
            <w:r>
              <w:rPr>
                <w:rFonts w:ascii="宋体" w:hAnsi="宋体" w:hint="eastAsia"/>
              </w:rPr>
              <w:t>吸能性要求</w:t>
            </w:r>
          </w:p>
        </w:tc>
        <w:tc>
          <w:tcPr>
            <w:tcW w:w="3822" w:type="dxa"/>
            <w:vAlign w:val="center"/>
          </w:tcPr>
          <w:p w:rsidR="004F0AF1" w:rsidRDefault="0044459F">
            <w:pPr>
              <w:jc w:val="left"/>
              <w:rPr>
                <w:rFonts w:ascii="宋体" w:hAnsi="宋体"/>
              </w:rPr>
            </w:pPr>
            <w:r>
              <w:rPr>
                <w:rFonts w:ascii="宋体" w:hAnsi="宋体" w:hint="eastAsia"/>
              </w:rPr>
              <w:t>GB 15083-20</w:t>
            </w:r>
            <w:r>
              <w:rPr>
                <w:rFonts w:ascii="宋体" w:hAnsi="宋体"/>
              </w:rPr>
              <w:t xml:space="preserve">19 </w:t>
            </w:r>
            <w:r>
              <w:rPr>
                <w:rFonts w:ascii="宋体" w:hAnsi="宋体" w:hint="eastAsia"/>
              </w:rPr>
              <w:t>5.8</w:t>
            </w:r>
            <w:r>
              <w:rPr>
                <w:rFonts w:ascii="宋体" w:hAnsi="宋体" w:hint="eastAsia"/>
              </w:rPr>
              <w:t>，附录</w:t>
            </w:r>
            <w:r>
              <w:rPr>
                <w:rFonts w:ascii="宋体" w:hAnsi="宋体" w:hint="eastAsia"/>
              </w:rPr>
              <w:t>A</w:t>
            </w:r>
          </w:p>
          <w:p w:rsidR="004F0AF1" w:rsidRDefault="0044459F">
            <w:pPr>
              <w:jc w:val="left"/>
              <w:rPr>
                <w:rFonts w:ascii="宋体" w:hAnsi="宋体"/>
              </w:rPr>
            </w:pPr>
            <w:r>
              <w:rPr>
                <w:rFonts w:ascii="宋体" w:hAnsi="宋体" w:hint="eastAsia"/>
              </w:rPr>
              <w:t>GB 11550-2009</w:t>
            </w:r>
            <w:r>
              <w:rPr>
                <w:rFonts w:ascii="宋体" w:hAnsi="宋体" w:hint="eastAsia"/>
              </w:rPr>
              <w:t>附录</w:t>
            </w:r>
            <w:r>
              <w:rPr>
                <w:rFonts w:ascii="宋体" w:hAnsi="宋体"/>
              </w:rPr>
              <w:t>B</w:t>
            </w:r>
          </w:p>
        </w:tc>
      </w:tr>
      <w:tr w:rsidR="004F0AF1">
        <w:trPr>
          <w:cantSplit/>
          <w:trHeight w:hRule="exact" w:val="567"/>
          <w:jc w:val="center"/>
        </w:trPr>
        <w:tc>
          <w:tcPr>
            <w:tcW w:w="1418" w:type="dxa"/>
            <w:vAlign w:val="center"/>
          </w:tcPr>
          <w:p w:rsidR="004F0AF1" w:rsidRDefault="0044459F">
            <w:pPr>
              <w:spacing w:line="250" w:lineRule="exact"/>
              <w:jc w:val="center"/>
              <w:rPr>
                <w:rFonts w:ascii="宋体" w:hAnsi="宋体"/>
              </w:rPr>
            </w:pPr>
            <w:r>
              <w:rPr>
                <w:rFonts w:ascii="宋体" w:hAnsi="宋体"/>
              </w:rPr>
              <w:t>3</w:t>
            </w:r>
          </w:p>
        </w:tc>
        <w:tc>
          <w:tcPr>
            <w:tcW w:w="2126" w:type="dxa"/>
            <w:vAlign w:val="center"/>
          </w:tcPr>
          <w:p w:rsidR="004F0AF1" w:rsidRDefault="0044459F">
            <w:pPr>
              <w:spacing w:line="250" w:lineRule="exact"/>
              <w:jc w:val="center"/>
              <w:rPr>
                <w:rFonts w:ascii="宋体" w:hAnsi="宋体"/>
              </w:rPr>
            </w:pPr>
            <w:r>
              <w:rPr>
                <w:rFonts w:ascii="宋体" w:hAnsi="宋体" w:hint="eastAsia"/>
              </w:rPr>
              <w:t>能量吸收性</w:t>
            </w:r>
          </w:p>
        </w:tc>
        <w:tc>
          <w:tcPr>
            <w:tcW w:w="3822" w:type="dxa"/>
            <w:vAlign w:val="center"/>
          </w:tcPr>
          <w:p w:rsidR="004F0AF1" w:rsidRDefault="0044459F">
            <w:pPr>
              <w:spacing w:line="250" w:lineRule="exact"/>
              <w:jc w:val="left"/>
              <w:rPr>
                <w:rFonts w:ascii="宋体" w:hAnsi="宋体"/>
              </w:rPr>
            </w:pPr>
            <w:r>
              <w:rPr>
                <w:rFonts w:ascii="宋体" w:hAnsi="宋体" w:hint="eastAsia"/>
              </w:rPr>
              <w:t>GB 11550-2009</w:t>
            </w:r>
            <w:r w:rsidR="00AB3B87">
              <w:rPr>
                <w:rFonts w:ascii="宋体" w:hAnsi="宋体" w:hint="eastAsia"/>
              </w:rPr>
              <w:t>附录</w:t>
            </w:r>
            <w:r w:rsidR="00AB3B87">
              <w:rPr>
                <w:rFonts w:ascii="宋体" w:hAnsi="宋体"/>
              </w:rPr>
              <w:t>B</w:t>
            </w:r>
          </w:p>
        </w:tc>
      </w:tr>
      <w:tr w:rsidR="004F0AF1">
        <w:trPr>
          <w:cantSplit/>
          <w:trHeight w:val="838"/>
          <w:jc w:val="center"/>
        </w:trPr>
        <w:tc>
          <w:tcPr>
            <w:tcW w:w="1418" w:type="dxa"/>
            <w:vAlign w:val="center"/>
          </w:tcPr>
          <w:p w:rsidR="004F0AF1" w:rsidRDefault="0044459F">
            <w:pPr>
              <w:spacing w:line="250" w:lineRule="exact"/>
              <w:jc w:val="center"/>
              <w:rPr>
                <w:rFonts w:ascii="宋体" w:hAnsi="宋体"/>
              </w:rPr>
            </w:pPr>
            <w:r>
              <w:rPr>
                <w:rFonts w:ascii="宋体" w:hAnsi="宋体"/>
              </w:rPr>
              <w:t>4</w:t>
            </w:r>
          </w:p>
        </w:tc>
        <w:tc>
          <w:tcPr>
            <w:tcW w:w="2126" w:type="dxa"/>
            <w:vAlign w:val="center"/>
          </w:tcPr>
          <w:p w:rsidR="004F0AF1" w:rsidRDefault="0044459F">
            <w:pPr>
              <w:widowControl/>
              <w:adjustRightInd w:val="0"/>
              <w:snapToGrid w:val="0"/>
              <w:spacing w:line="250" w:lineRule="exact"/>
              <w:jc w:val="center"/>
              <w:textAlignment w:val="center"/>
              <w:rPr>
                <w:rFonts w:ascii="宋体" w:hAnsi="宋体"/>
              </w:rPr>
            </w:pPr>
            <w:r>
              <w:rPr>
                <w:rFonts w:ascii="宋体" w:hAnsi="宋体" w:hint="eastAsia"/>
              </w:rPr>
              <w:t>座椅靠背及其调节装置的强度试验</w:t>
            </w:r>
          </w:p>
        </w:tc>
        <w:tc>
          <w:tcPr>
            <w:tcW w:w="3822" w:type="dxa"/>
            <w:vAlign w:val="center"/>
          </w:tcPr>
          <w:p w:rsidR="004F0AF1" w:rsidRDefault="0044459F">
            <w:pPr>
              <w:spacing w:line="250" w:lineRule="exact"/>
              <w:jc w:val="left"/>
              <w:rPr>
                <w:rFonts w:ascii="宋体" w:hAnsi="宋体" w:hint="eastAsia"/>
              </w:rPr>
            </w:pPr>
            <w:r>
              <w:rPr>
                <w:rFonts w:ascii="宋体" w:hAnsi="宋体" w:hint="eastAsia"/>
              </w:rPr>
              <w:t>GB 15083-20</w:t>
            </w:r>
            <w:r>
              <w:rPr>
                <w:rFonts w:ascii="宋体" w:hAnsi="宋体"/>
              </w:rPr>
              <w:t>19 5.2</w:t>
            </w:r>
          </w:p>
        </w:tc>
      </w:tr>
      <w:tr w:rsidR="004F0AF1">
        <w:trPr>
          <w:cantSplit/>
          <w:trHeight w:val="837"/>
          <w:jc w:val="center"/>
        </w:trPr>
        <w:tc>
          <w:tcPr>
            <w:tcW w:w="1418" w:type="dxa"/>
            <w:vAlign w:val="center"/>
          </w:tcPr>
          <w:p w:rsidR="004F0AF1" w:rsidRDefault="0044459F">
            <w:pPr>
              <w:spacing w:line="250" w:lineRule="exact"/>
              <w:jc w:val="center"/>
              <w:rPr>
                <w:rFonts w:ascii="宋体" w:hAnsi="宋体"/>
              </w:rPr>
            </w:pPr>
            <w:r>
              <w:rPr>
                <w:rFonts w:ascii="宋体" w:hAnsi="宋体"/>
              </w:rPr>
              <w:t>5</w:t>
            </w:r>
          </w:p>
        </w:tc>
        <w:tc>
          <w:tcPr>
            <w:tcW w:w="2126" w:type="dxa"/>
            <w:vAlign w:val="center"/>
          </w:tcPr>
          <w:p w:rsidR="004F0AF1" w:rsidRDefault="0044459F">
            <w:pPr>
              <w:widowControl/>
              <w:adjustRightInd w:val="0"/>
              <w:snapToGrid w:val="0"/>
              <w:spacing w:line="250" w:lineRule="exact"/>
              <w:jc w:val="center"/>
              <w:textAlignment w:val="center"/>
              <w:rPr>
                <w:rFonts w:ascii="宋体" w:hAnsi="宋体"/>
              </w:rPr>
            </w:pPr>
            <w:r>
              <w:rPr>
                <w:rFonts w:ascii="宋体" w:hAnsi="宋体" w:hint="eastAsia"/>
              </w:rPr>
              <w:t>座椅固定装置、调节装置、</w:t>
            </w:r>
            <w:proofErr w:type="gramStart"/>
            <w:r>
              <w:rPr>
                <w:rFonts w:ascii="宋体" w:hAnsi="宋体" w:hint="eastAsia"/>
              </w:rPr>
              <w:t>锁止装置</w:t>
            </w:r>
            <w:proofErr w:type="gramEnd"/>
            <w:r>
              <w:rPr>
                <w:rFonts w:ascii="宋体" w:hAnsi="宋体" w:hint="eastAsia"/>
              </w:rPr>
              <w:t>和位移装置的强度试验</w:t>
            </w:r>
          </w:p>
        </w:tc>
        <w:tc>
          <w:tcPr>
            <w:tcW w:w="3822" w:type="dxa"/>
            <w:vAlign w:val="center"/>
          </w:tcPr>
          <w:p w:rsidR="004F0AF1" w:rsidRDefault="0044459F">
            <w:pPr>
              <w:spacing w:line="250" w:lineRule="exact"/>
              <w:jc w:val="left"/>
              <w:rPr>
                <w:rFonts w:ascii="宋体" w:hAnsi="宋体"/>
              </w:rPr>
            </w:pPr>
            <w:r>
              <w:rPr>
                <w:rFonts w:ascii="宋体" w:hAnsi="宋体" w:hint="eastAsia"/>
              </w:rPr>
              <w:t>GB 15083-20</w:t>
            </w:r>
            <w:r>
              <w:rPr>
                <w:rFonts w:ascii="宋体" w:hAnsi="宋体"/>
              </w:rPr>
              <w:t>19 5.3</w:t>
            </w:r>
          </w:p>
        </w:tc>
      </w:tr>
      <w:tr w:rsidR="004F0AF1">
        <w:trPr>
          <w:cantSplit/>
          <w:trHeight w:hRule="exact" w:val="580"/>
          <w:jc w:val="center"/>
        </w:trPr>
        <w:tc>
          <w:tcPr>
            <w:tcW w:w="1418" w:type="dxa"/>
            <w:vAlign w:val="center"/>
          </w:tcPr>
          <w:p w:rsidR="004F0AF1" w:rsidRDefault="0044459F">
            <w:pPr>
              <w:spacing w:line="250" w:lineRule="exact"/>
              <w:jc w:val="center"/>
              <w:rPr>
                <w:rFonts w:ascii="宋体" w:hAnsi="宋体"/>
              </w:rPr>
            </w:pPr>
            <w:r>
              <w:rPr>
                <w:rFonts w:ascii="宋体" w:hAnsi="宋体"/>
              </w:rPr>
              <w:lastRenderedPageBreak/>
              <w:t>6</w:t>
            </w:r>
          </w:p>
        </w:tc>
        <w:tc>
          <w:tcPr>
            <w:tcW w:w="2126" w:type="dxa"/>
            <w:vAlign w:val="center"/>
          </w:tcPr>
          <w:p w:rsidR="004F0AF1" w:rsidRDefault="0044459F">
            <w:pPr>
              <w:spacing w:line="250" w:lineRule="exact"/>
              <w:jc w:val="center"/>
              <w:rPr>
                <w:rFonts w:ascii="宋体" w:hAnsi="宋体"/>
              </w:rPr>
            </w:pPr>
            <w:r>
              <w:rPr>
                <w:rFonts w:ascii="宋体" w:hAnsi="宋体" w:hint="eastAsia"/>
              </w:rPr>
              <w:t>头枕静态强度</w:t>
            </w:r>
          </w:p>
        </w:tc>
        <w:tc>
          <w:tcPr>
            <w:tcW w:w="3822" w:type="dxa"/>
            <w:vAlign w:val="center"/>
          </w:tcPr>
          <w:p w:rsidR="004F0AF1" w:rsidRDefault="0044459F">
            <w:pPr>
              <w:spacing w:line="250" w:lineRule="exact"/>
              <w:jc w:val="left"/>
              <w:rPr>
                <w:rFonts w:ascii="宋体" w:hAnsi="宋体"/>
              </w:rPr>
            </w:pPr>
            <w:r>
              <w:rPr>
                <w:rFonts w:ascii="宋体" w:hAnsi="宋体" w:hint="eastAsia"/>
              </w:rPr>
              <w:t>GB 11550-2009</w:t>
            </w:r>
            <w:r>
              <w:rPr>
                <w:rFonts w:ascii="宋体" w:hAnsi="宋体"/>
              </w:rPr>
              <w:t xml:space="preserve"> 5.4</w:t>
            </w:r>
          </w:p>
        </w:tc>
      </w:tr>
    </w:tbl>
    <w:p w:rsidR="004F0AF1" w:rsidRDefault="0044459F">
      <w:pPr>
        <w:snapToGrid w:val="0"/>
        <w:spacing w:line="440" w:lineRule="exact"/>
        <w:jc w:val="center"/>
        <w:rPr>
          <w:rFonts w:ascii="宋体" w:hAnsi="宋体"/>
          <w:szCs w:val="21"/>
        </w:rPr>
      </w:pPr>
      <w:r>
        <w:rPr>
          <w:rFonts w:ascii="宋体" w:hAnsi="宋体" w:hint="eastAsia"/>
          <w:szCs w:val="21"/>
        </w:rPr>
        <w:t>表</w:t>
      </w:r>
      <w:r>
        <w:rPr>
          <w:rFonts w:ascii="宋体" w:hAnsi="宋体"/>
          <w:szCs w:val="21"/>
        </w:rPr>
        <w:t>2</w:t>
      </w:r>
      <w:r>
        <w:rPr>
          <w:rFonts w:ascii="宋体" w:hAnsi="宋体" w:hint="eastAsia"/>
          <w:szCs w:val="21"/>
        </w:rPr>
        <w:t xml:space="preserve">  </w:t>
      </w:r>
      <w:r>
        <w:rPr>
          <w:rFonts w:ascii="宋体" w:hAnsi="宋体" w:hint="eastAsia"/>
          <w:szCs w:val="21"/>
        </w:rPr>
        <w:t>汽车座椅及头枕检验项目</w:t>
      </w:r>
      <w:r>
        <w:rPr>
          <w:rFonts w:ascii="宋体" w:hAnsi="宋体" w:hint="eastAsia"/>
          <w:szCs w:val="21"/>
        </w:rPr>
        <w:t>（</w:t>
      </w:r>
      <w:r>
        <w:rPr>
          <w:rFonts w:ascii="宋体" w:hAnsi="宋体"/>
          <w:szCs w:val="21"/>
        </w:rPr>
        <w:t>2024</w:t>
      </w:r>
      <w:r>
        <w:rPr>
          <w:rFonts w:ascii="宋体" w:hAnsi="宋体" w:hint="eastAsia"/>
          <w:szCs w:val="21"/>
        </w:rPr>
        <w:t>年</w:t>
      </w:r>
      <w:r>
        <w:rPr>
          <w:rFonts w:ascii="宋体" w:hAnsi="宋体"/>
          <w:szCs w:val="21"/>
        </w:rPr>
        <w:t>5</w:t>
      </w:r>
      <w:r>
        <w:rPr>
          <w:rFonts w:ascii="宋体" w:hAnsi="宋体" w:hint="eastAsia"/>
          <w:szCs w:val="21"/>
        </w:rPr>
        <w:t>月</w:t>
      </w:r>
      <w:r>
        <w:rPr>
          <w:rFonts w:ascii="宋体" w:hAnsi="宋体"/>
          <w:szCs w:val="21"/>
        </w:rPr>
        <w:t>28</w:t>
      </w:r>
      <w:r>
        <w:rPr>
          <w:rFonts w:ascii="宋体" w:hAnsi="宋体" w:hint="eastAsia"/>
          <w:szCs w:val="21"/>
        </w:rPr>
        <w:t>日之后生产的（含当日）</w:t>
      </w:r>
      <w:r>
        <w:rPr>
          <w:rFonts w:ascii="宋体" w:hAnsi="宋体" w:hint="eastAsia"/>
          <w:szCs w:val="21"/>
        </w:rPr>
        <w:t>）</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3822"/>
      </w:tblGrid>
      <w:tr w:rsidR="004F0AF1">
        <w:trPr>
          <w:cantSplit/>
          <w:trHeight w:val="320"/>
          <w:jc w:val="center"/>
        </w:trPr>
        <w:tc>
          <w:tcPr>
            <w:tcW w:w="1418" w:type="dxa"/>
            <w:vMerge w:val="restart"/>
            <w:tcBorders>
              <w:top w:val="single" w:sz="4" w:space="0" w:color="auto"/>
              <w:left w:val="single" w:sz="4" w:space="0" w:color="auto"/>
              <w:right w:val="single" w:sz="4" w:space="0" w:color="auto"/>
            </w:tcBorders>
            <w:vAlign w:val="center"/>
          </w:tcPr>
          <w:p w:rsidR="004F0AF1" w:rsidRDefault="0044459F">
            <w:pPr>
              <w:spacing w:line="250" w:lineRule="exact"/>
              <w:jc w:val="center"/>
              <w:rPr>
                <w:rFonts w:ascii="宋体" w:hAnsi="宋体"/>
              </w:rPr>
            </w:pPr>
            <w:r>
              <w:rPr>
                <w:rFonts w:ascii="宋体" w:hAnsi="宋体" w:hint="eastAsia"/>
              </w:rPr>
              <w:t>序号</w:t>
            </w:r>
          </w:p>
        </w:tc>
        <w:tc>
          <w:tcPr>
            <w:tcW w:w="2126" w:type="dxa"/>
            <w:vMerge w:val="restart"/>
            <w:tcBorders>
              <w:left w:val="single" w:sz="4" w:space="0" w:color="auto"/>
            </w:tcBorders>
            <w:vAlign w:val="center"/>
          </w:tcPr>
          <w:p w:rsidR="004F0AF1" w:rsidRDefault="0044459F">
            <w:pPr>
              <w:spacing w:line="250" w:lineRule="exact"/>
              <w:jc w:val="center"/>
              <w:rPr>
                <w:rFonts w:ascii="宋体" w:hAnsi="宋体"/>
              </w:rPr>
            </w:pPr>
            <w:r>
              <w:rPr>
                <w:rFonts w:ascii="宋体" w:hAnsi="宋体" w:hint="eastAsia"/>
              </w:rPr>
              <w:t>检验项目</w:t>
            </w:r>
          </w:p>
        </w:tc>
        <w:tc>
          <w:tcPr>
            <w:tcW w:w="3822" w:type="dxa"/>
            <w:vMerge w:val="restart"/>
            <w:vAlign w:val="center"/>
          </w:tcPr>
          <w:p w:rsidR="004F0AF1" w:rsidRDefault="0044459F">
            <w:pPr>
              <w:spacing w:line="250" w:lineRule="exact"/>
              <w:jc w:val="center"/>
              <w:rPr>
                <w:rFonts w:ascii="宋体" w:hAnsi="宋体"/>
              </w:rPr>
            </w:pPr>
            <w:r>
              <w:rPr>
                <w:rFonts w:ascii="宋体" w:hAnsi="宋体" w:hint="eastAsia"/>
              </w:rPr>
              <w:t>检验方法</w:t>
            </w:r>
          </w:p>
        </w:tc>
      </w:tr>
      <w:tr w:rsidR="004F0AF1">
        <w:trPr>
          <w:cantSplit/>
          <w:trHeight w:val="250"/>
          <w:jc w:val="center"/>
        </w:trPr>
        <w:tc>
          <w:tcPr>
            <w:tcW w:w="1418" w:type="dxa"/>
            <w:vMerge/>
            <w:tcBorders>
              <w:left w:val="single" w:sz="4" w:space="0" w:color="auto"/>
              <w:bottom w:val="single" w:sz="4" w:space="0" w:color="auto"/>
              <w:right w:val="single" w:sz="4" w:space="0" w:color="auto"/>
            </w:tcBorders>
            <w:vAlign w:val="center"/>
          </w:tcPr>
          <w:p w:rsidR="004F0AF1" w:rsidRDefault="004F0AF1">
            <w:pPr>
              <w:spacing w:line="250" w:lineRule="exact"/>
              <w:jc w:val="center"/>
              <w:rPr>
                <w:rFonts w:ascii="宋体" w:hAnsi="宋体"/>
              </w:rPr>
            </w:pPr>
          </w:p>
        </w:tc>
        <w:tc>
          <w:tcPr>
            <w:tcW w:w="2126" w:type="dxa"/>
            <w:vMerge/>
            <w:tcBorders>
              <w:left w:val="single" w:sz="4" w:space="0" w:color="auto"/>
            </w:tcBorders>
            <w:vAlign w:val="center"/>
          </w:tcPr>
          <w:p w:rsidR="004F0AF1" w:rsidRDefault="004F0AF1">
            <w:pPr>
              <w:spacing w:line="250" w:lineRule="exact"/>
              <w:jc w:val="center"/>
              <w:rPr>
                <w:rFonts w:ascii="宋体" w:hAnsi="宋体"/>
              </w:rPr>
            </w:pPr>
          </w:p>
        </w:tc>
        <w:tc>
          <w:tcPr>
            <w:tcW w:w="3822" w:type="dxa"/>
            <w:vMerge/>
            <w:vAlign w:val="center"/>
          </w:tcPr>
          <w:p w:rsidR="004F0AF1" w:rsidRDefault="004F0AF1">
            <w:pPr>
              <w:spacing w:line="250" w:lineRule="exact"/>
              <w:jc w:val="center"/>
              <w:rPr>
                <w:rFonts w:ascii="宋体" w:hAnsi="宋体"/>
              </w:rPr>
            </w:pPr>
          </w:p>
        </w:tc>
      </w:tr>
      <w:tr w:rsidR="004F0AF1">
        <w:trPr>
          <w:cantSplit/>
          <w:trHeight w:val="890"/>
          <w:jc w:val="center"/>
        </w:trPr>
        <w:tc>
          <w:tcPr>
            <w:tcW w:w="1418" w:type="dxa"/>
            <w:vAlign w:val="center"/>
          </w:tcPr>
          <w:p w:rsidR="004F0AF1" w:rsidRDefault="0044459F">
            <w:pPr>
              <w:spacing w:line="250" w:lineRule="exact"/>
              <w:jc w:val="center"/>
              <w:rPr>
                <w:rFonts w:ascii="宋体" w:hAnsi="宋体"/>
              </w:rPr>
            </w:pPr>
            <w:r>
              <w:rPr>
                <w:rFonts w:ascii="宋体" w:hAnsi="宋体"/>
              </w:rPr>
              <w:t>1</w:t>
            </w:r>
          </w:p>
        </w:tc>
        <w:tc>
          <w:tcPr>
            <w:tcW w:w="2126" w:type="dxa"/>
            <w:vAlign w:val="center"/>
          </w:tcPr>
          <w:p w:rsidR="004F0AF1" w:rsidRDefault="0044459F">
            <w:pPr>
              <w:spacing w:line="250" w:lineRule="exact"/>
              <w:jc w:val="center"/>
              <w:rPr>
                <w:rFonts w:ascii="宋体" w:hAnsi="宋体"/>
              </w:rPr>
            </w:pPr>
            <w:r>
              <w:rPr>
                <w:rFonts w:ascii="宋体" w:hAnsi="宋体" w:hint="eastAsia"/>
              </w:rPr>
              <w:t>一般技术要求</w:t>
            </w:r>
          </w:p>
        </w:tc>
        <w:tc>
          <w:tcPr>
            <w:tcW w:w="3822" w:type="dxa"/>
            <w:vAlign w:val="center"/>
          </w:tcPr>
          <w:p w:rsidR="004F0AF1" w:rsidRDefault="0044459F" w:rsidP="003A6A20">
            <w:pPr>
              <w:spacing w:line="250" w:lineRule="exact"/>
              <w:rPr>
                <w:rFonts w:ascii="宋体" w:hAnsi="宋体"/>
              </w:rPr>
            </w:pPr>
            <w:r>
              <w:rPr>
                <w:rFonts w:ascii="宋体" w:hAnsi="宋体" w:hint="eastAsia"/>
              </w:rPr>
              <w:t>GB 1</w:t>
            </w:r>
            <w:r w:rsidRPr="00EF0C3F">
              <w:rPr>
                <w:rFonts w:ascii="宋体" w:hAnsi="宋体" w:hint="eastAsia"/>
              </w:rPr>
              <w:t>5083-2019</w:t>
            </w:r>
            <w:r w:rsidR="003A6A20">
              <w:rPr>
                <w:rFonts w:ascii="宋体" w:hAnsi="宋体"/>
              </w:rPr>
              <w:t xml:space="preserve"> </w:t>
            </w:r>
            <w:r w:rsidR="00EF0C3F" w:rsidRPr="00EF0C3F">
              <w:rPr>
                <w:rFonts w:ascii="宋体" w:hAnsi="宋体" w:hint="eastAsia"/>
              </w:rPr>
              <w:t>4</w:t>
            </w:r>
            <w:r w:rsidR="00EF0C3F" w:rsidRPr="00EF0C3F">
              <w:rPr>
                <w:rFonts w:ascii="宋体" w:hAnsi="宋体"/>
              </w:rPr>
              <w:t>.2</w:t>
            </w:r>
            <w:r w:rsidR="00EF0C3F" w:rsidRPr="00EF0C3F">
              <w:rPr>
                <w:rFonts w:ascii="宋体" w:hAnsi="宋体" w:hint="eastAsia"/>
              </w:rPr>
              <w:t>、4</w:t>
            </w:r>
            <w:r w:rsidR="00EF0C3F" w:rsidRPr="00EF0C3F">
              <w:rPr>
                <w:rFonts w:ascii="宋体" w:hAnsi="宋体"/>
              </w:rPr>
              <w:t>.3</w:t>
            </w:r>
          </w:p>
        </w:tc>
      </w:tr>
      <w:tr w:rsidR="004F0AF1">
        <w:trPr>
          <w:cantSplit/>
          <w:trHeight w:val="846"/>
          <w:jc w:val="center"/>
        </w:trPr>
        <w:tc>
          <w:tcPr>
            <w:tcW w:w="1418" w:type="dxa"/>
            <w:vAlign w:val="center"/>
          </w:tcPr>
          <w:p w:rsidR="004F0AF1" w:rsidRDefault="0044459F">
            <w:pPr>
              <w:spacing w:line="250" w:lineRule="exact"/>
              <w:jc w:val="center"/>
              <w:rPr>
                <w:rFonts w:ascii="宋体" w:hAnsi="宋体"/>
              </w:rPr>
            </w:pPr>
            <w:r>
              <w:rPr>
                <w:rFonts w:ascii="宋体" w:hAnsi="宋体"/>
              </w:rPr>
              <w:t>2</w:t>
            </w:r>
          </w:p>
        </w:tc>
        <w:tc>
          <w:tcPr>
            <w:tcW w:w="2126" w:type="dxa"/>
            <w:vAlign w:val="center"/>
          </w:tcPr>
          <w:p w:rsidR="004F0AF1" w:rsidRDefault="0044459F">
            <w:pPr>
              <w:spacing w:line="250" w:lineRule="exact"/>
              <w:jc w:val="center"/>
              <w:rPr>
                <w:rFonts w:ascii="宋体" w:hAnsi="宋体"/>
              </w:rPr>
            </w:pPr>
            <w:r>
              <w:rPr>
                <w:rFonts w:ascii="宋体" w:hAnsi="宋体" w:hint="eastAsia"/>
              </w:rPr>
              <w:t>吸能性要求</w:t>
            </w:r>
          </w:p>
        </w:tc>
        <w:tc>
          <w:tcPr>
            <w:tcW w:w="3822" w:type="dxa"/>
            <w:vAlign w:val="center"/>
          </w:tcPr>
          <w:p w:rsidR="004F0AF1" w:rsidRDefault="0044459F">
            <w:pPr>
              <w:jc w:val="left"/>
              <w:rPr>
                <w:rFonts w:ascii="宋体" w:hAnsi="宋体"/>
              </w:rPr>
            </w:pPr>
            <w:r>
              <w:rPr>
                <w:rFonts w:ascii="宋体" w:hAnsi="宋体" w:hint="eastAsia"/>
              </w:rPr>
              <w:t>GB 15083-20</w:t>
            </w:r>
            <w:r>
              <w:rPr>
                <w:rFonts w:ascii="宋体" w:hAnsi="宋体"/>
              </w:rPr>
              <w:t xml:space="preserve">19 </w:t>
            </w:r>
            <w:r>
              <w:rPr>
                <w:rFonts w:ascii="宋体" w:hAnsi="宋体" w:hint="eastAsia"/>
              </w:rPr>
              <w:t>5.8</w:t>
            </w:r>
            <w:r>
              <w:rPr>
                <w:rFonts w:ascii="宋体" w:hAnsi="宋体" w:hint="eastAsia"/>
              </w:rPr>
              <w:t>，附录</w:t>
            </w:r>
            <w:r>
              <w:rPr>
                <w:rFonts w:ascii="宋体" w:hAnsi="宋体" w:hint="eastAsia"/>
              </w:rPr>
              <w:t>A</w:t>
            </w:r>
          </w:p>
        </w:tc>
      </w:tr>
      <w:tr w:rsidR="004F0AF1">
        <w:trPr>
          <w:cantSplit/>
          <w:trHeight w:val="838"/>
          <w:jc w:val="center"/>
        </w:trPr>
        <w:tc>
          <w:tcPr>
            <w:tcW w:w="1418" w:type="dxa"/>
            <w:vAlign w:val="center"/>
          </w:tcPr>
          <w:p w:rsidR="004F0AF1" w:rsidRDefault="0044459F">
            <w:pPr>
              <w:spacing w:line="250" w:lineRule="exact"/>
              <w:jc w:val="center"/>
              <w:rPr>
                <w:rFonts w:ascii="宋体" w:hAnsi="宋体"/>
              </w:rPr>
            </w:pPr>
            <w:r>
              <w:rPr>
                <w:rFonts w:ascii="宋体" w:hAnsi="宋体"/>
              </w:rPr>
              <w:t>4</w:t>
            </w:r>
          </w:p>
        </w:tc>
        <w:tc>
          <w:tcPr>
            <w:tcW w:w="2126" w:type="dxa"/>
            <w:vAlign w:val="center"/>
          </w:tcPr>
          <w:p w:rsidR="004F0AF1" w:rsidRDefault="0044459F">
            <w:pPr>
              <w:widowControl/>
              <w:adjustRightInd w:val="0"/>
              <w:snapToGrid w:val="0"/>
              <w:spacing w:line="250" w:lineRule="exact"/>
              <w:jc w:val="center"/>
              <w:textAlignment w:val="center"/>
              <w:rPr>
                <w:rFonts w:ascii="宋体" w:hAnsi="宋体"/>
              </w:rPr>
            </w:pPr>
            <w:r>
              <w:rPr>
                <w:rFonts w:ascii="宋体" w:hAnsi="宋体" w:hint="eastAsia"/>
              </w:rPr>
              <w:t>座椅靠背及其调节装置的强度试验</w:t>
            </w:r>
          </w:p>
        </w:tc>
        <w:tc>
          <w:tcPr>
            <w:tcW w:w="3822" w:type="dxa"/>
            <w:vAlign w:val="center"/>
          </w:tcPr>
          <w:p w:rsidR="004F0AF1" w:rsidRDefault="0044459F">
            <w:pPr>
              <w:spacing w:line="250" w:lineRule="exact"/>
              <w:jc w:val="left"/>
              <w:rPr>
                <w:rFonts w:ascii="宋体" w:hAnsi="宋体"/>
              </w:rPr>
            </w:pPr>
            <w:r>
              <w:rPr>
                <w:rFonts w:ascii="宋体" w:hAnsi="宋体" w:hint="eastAsia"/>
              </w:rPr>
              <w:t>GB 15083-20</w:t>
            </w:r>
            <w:r>
              <w:rPr>
                <w:rFonts w:ascii="宋体" w:hAnsi="宋体"/>
              </w:rPr>
              <w:t>19 5.2</w:t>
            </w:r>
          </w:p>
        </w:tc>
      </w:tr>
      <w:tr w:rsidR="004F0AF1">
        <w:trPr>
          <w:cantSplit/>
          <w:trHeight w:val="837"/>
          <w:jc w:val="center"/>
        </w:trPr>
        <w:tc>
          <w:tcPr>
            <w:tcW w:w="1418" w:type="dxa"/>
            <w:vAlign w:val="center"/>
          </w:tcPr>
          <w:p w:rsidR="004F0AF1" w:rsidRDefault="0044459F">
            <w:pPr>
              <w:spacing w:line="250" w:lineRule="exact"/>
              <w:jc w:val="center"/>
              <w:rPr>
                <w:rFonts w:ascii="宋体" w:hAnsi="宋体"/>
              </w:rPr>
            </w:pPr>
            <w:r>
              <w:rPr>
                <w:rFonts w:ascii="宋体" w:hAnsi="宋体"/>
              </w:rPr>
              <w:t>5</w:t>
            </w:r>
          </w:p>
        </w:tc>
        <w:tc>
          <w:tcPr>
            <w:tcW w:w="2126" w:type="dxa"/>
            <w:vAlign w:val="center"/>
          </w:tcPr>
          <w:p w:rsidR="004F0AF1" w:rsidRDefault="0044459F">
            <w:pPr>
              <w:widowControl/>
              <w:adjustRightInd w:val="0"/>
              <w:snapToGrid w:val="0"/>
              <w:spacing w:line="250" w:lineRule="exact"/>
              <w:jc w:val="center"/>
              <w:textAlignment w:val="center"/>
              <w:rPr>
                <w:rFonts w:ascii="宋体" w:hAnsi="宋体"/>
              </w:rPr>
            </w:pPr>
            <w:r>
              <w:rPr>
                <w:rFonts w:ascii="宋体" w:hAnsi="宋体" w:hint="eastAsia"/>
              </w:rPr>
              <w:t>座椅固定装置、调节装置、</w:t>
            </w:r>
            <w:proofErr w:type="gramStart"/>
            <w:r>
              <w:rPr>
                <w:rFonts w:ascii="宋体" w:hAnsi="宋体" w:hint="eastAsia"/>
              </w:rPr>
              <w:t>锁止装置</w:t>
            </w:r>
            <w:proofErr w:type="gramEnd"/>
            <w:r>
              <w:rPr>
                <w:rFonts w:ascii="宋体" w:hAnsi="宋体" w:hint="eastAsia"/>
              </w:rPr>
              <w:t>和位移装置的强度试验</w:t>
            </w:r>
          </w:p>
        </w:tc>
        <w:tc>
          <w:tcPr>
            <w:tcW w:w="3822" w:type="dxa"/>
            <w:vAlign w:val="center"/>
          </w:tcPr>
          <w:p w:rsidR="004F0AF1" w:rsidRDefault="0044459F">
            <w:pPr>
              <w:spacing w:line="250" w:lineRule="exact"/>
              <w:jc w:val="left"/>
              <w:rPr>
                <w:rFonts w:ascii="宋体" w:hAnsi="宋体"/>
              </w:rPr>
            </w:pPr>
            <w:r>
              <w:rPr>
                <w:rFonts w:ascii="宋体" w:hAnsi="宋体" w:hint="eastAsia"/>
              </w:rPr>
              <w:t>GB 15083-20</w:t>
            </w:r>
            <w:r>
              <w:rPr>
                <w:rFonts w:ascii="宋体" w:hAnsi="宋体"/>
              </w:rPr>
              <w:t>19 5.3</w:t>
            </w:r>
          </w:p>
        </w:tc>
      </w:tr>
      <w:tr w:rsidR="004F0AF1">
        <w:trPr>
          <w:cantSplit/>
          <w:trHeight w:hRule="exact" w:val="580"/>
          <w:jc w:val="center"/>
        </w:trPr>
        <w:tc>
          <w:tcPr>
            <w:tcW w:w="1418" w:type="dxa"/>
            <w:vAlign w:val="center"/>
          </w:tcPr>
          <w:p w:rsidR="004F0AF1" w:rsidRDefault="0044459F">
            <w:pPr>
              <w:spacing w:line="250" w:lineRule="exact"/>
              <w:jc w:val="center"/>
              <w:rPr>
                <w:rFonts w:ascii="宋体" w:hAnsi="宋体"/>
              </w:rPr>
            </w:pPr>
            <w:r>
              <w:rPr>
                <w:rFonts w:ascii="宋体" w:hAnsi="宋体"/>
              </w:rPr>
              <w:t>6</w:t>
            </w:r>
          </w:p>
        </w:tc>
        <w:tc>
          <w:tcPr>
            <w:tcW w:w="2126" w:type="dxa"/>
            <w:vAlign w:val="center"/>
          </w:tcPr>
          <w:p w:rsidR="004F0AF1" w:rsidRDefault="0044459F">
            <w:pPr>
              <w:spacing w:line="250" w:lineRule="exact"/>
              <w:jc w:val="center"/>
              <w:rPr>
                <w:rFonts w:ascii="宋体" w:hAnsi="宋体"/>
              </w:rPr>
            </w:pPr>
            <w:r>
              <w:rPr>
                <w:rFonts w:ascii="宋体" w:hAnsi="宋体" w:hint="eastAsia"/>
              </w:rPr>
              <w:t>头枕静态强度</w:t>
            </w:r>
          </w:p>
        </w:tc>
        <w:tc>
          <w:tcPr>
            <w:tcW w:w="3822" w:type="dxa"/>
            <w:vAlign w:val="center"/>
          </w:tcPr>
          <w:p w:rsidR="004F0AF1" w:rsidRDefault="0044459F">
            <w:pPr>
              <w:spacing w:line="250" w:lineRule="exact"/>
              <w:jc w:val="left"/>
              <w:rPr>
                <w:rFonts w:ascii="宋体" w:hAnsi="宋体"/>
              </w:rPr>
            </w:pPr>
            <w:r>
              <w:rPr>
                <w:rFonts w:ascii="宋体" w:hAnsi="宋体" w:hint="eastAsia"/>
              </w:rPr>
              <w:t>GB 15083-20</w:t>
            </w:r>
            <w:r>
              <w:rPr>
                <w:rFonts w:ascii="宋体" w:hAnsi="宋体"/>
              </w:rPr>
              <w:t>19 5.4</w:t>
            </w:r>
          </w:p>
        </w:tc>
      </w:tr>
    </w:tbl>
    <w:p w:rsidR="004F0AF1" w:rsidRDefault="004F0AF1">
      <w:pPr>
        <w:snapToGrid w:val="0"/>
        <w:spacing w:line="440" w:lineRule="exact"/>
        <w:jc w:val="center"/>
        <w:rPr>
          <w:rFonts w:ascii="宋体" w:hAnsi="宋体"/>
          <w:szCs w:val="21"/>
        </w:rPr>
      </w:pPr>
    </w:p>
    <w:p w:rsidR="004F0AF1" w:rsidRDefault="0044459F">
      <w:pPr>
        <w:snapToGrid w:val="0"/>
        <w:spacing w:line="440" w:lineRule="exact"/>
        <w:jc w:val="center"/>
        <w:rPr>
          <w:rFonts w:ascii="宋体" w:hAnsi="宋体"/>
          <w:szCs w:val="21"/>
        </w:rPr>
      </w:pPr>
      <w:r>
        <w:rPr>
          <w:rFonts w:ascii="宋体" w:hAnsi="宋体" w:hint="eastAsia"/>
          <w:szCs w:val="21"/>
        </w:rPr>
        <w:t>表</w:t>
      </w:r>
      <w:r>
        <w:rPr>
          <w:rFonts w:ascii="宋体" w:hAnsi="宋体"/>
          <w:szCs w:val="21"/>
        </w:rPr>
        <w:t>3</w:t>
      </w:r>
      <w:r>
        <w:rPr>
          <w:rFonts w:ascii="宋体" w:hAnsi="宋体" w:hint="eastAsia"/>
          <w:szCs w:val="21"/>
        </w:rPr>
        <w:t xml:space="preserve">  </w:t>
      </w:r>
      <w:r>
        <w:rPr>
          <w:rFonts w:ascii="宋体" w:hAnsi="宋体" w:hint="eastAsia"/>
          <w:szCs w:val="21"/>
        </w:rPr>
        <w:t>汽车座椅头枕检验项目</w:t>
      </w:r>
      <w:r>
        <w:rPr>
          <w:rFonts w:ascii="宋体" w:hAnsi="宋体" w:hint="eastAsia"/>
          <w:szCs w:val="21"/>
        </w:rPr>
        <w:t>（</w:t>
      </w:r>
      <w:r>
        <w:rPr>
          <w:rFonts w:ascii="宋体" w:hAnsi="宋体"/>
          <w:szCs w:val="21"/>
        </w:rPr>
        <w:t>2024</w:t>
      </w:r>
      <w:r>
        <w:rPr>
          <w:rFonts w:ascii="宋体" w:hAnsi="宋体" w:hint="eastAsia"/>
          <w:szCs w:val="21"/>
        </w:rPr>
        <w:t>年</w:t>
      </w:r>
      <w:r>
        <w:rPr>
          <w:rFonts w:ascii="宋体" w:hAnsi="宋体"/>
          <w:szCs w:val="21"/>
        </w:rPr>
        <w:t>5</w:t>
      </w:r>
      <w:r>
        <w:rPr>
          <w:rFonts w:ascii="宋体" w:hAnsi="宋体" w:hint="eastAsia"/>
          <w:szCs w:val="21"/>
        </w:rPr>
        <w:t>月</w:t>
      </w:r>
      <w:r>
        <w:rPr>
          <w:rFonts w:ascii="宋体" w:hAnsi="宋体"/>
          <w:szCs w:val="21"/>
        </w:rPr>
        <w:t>28</w:t>
      </w:r>
      <w:r>
        <w:rPr>
          <w:rFonts w:ascii="宋体" w:hAnsi="宋体" w:hint="eastAsia"/>
          <w:szCs w:val="21"/>
        </w:rPr>
        <w:t>日之前生产的</w:t>
      </w:r>
      <w:r>
        <w:rPr>
          <w:rFonts w:ascii="宋体" w:hAnsi="宋体" w:hint="eastAsia"/>
          <w:szCs w:val="21"/>
        </w:rPr>
        <w:t>）</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3822"/>
      </w:tblGrid>
      <w:tr w:rsidR="004F0AF1">
        <w:trPr>
          <w:cantSplit/>
          <w:trHeight w:val="320"/>
          <w:jc w:val="center"/>
        </w:trPr>
        <w:tc>
          <w:tcPr>
            <w:tcW w:w="1418" w:type="dxa"/>
            <w:vMerge w:val="restart"/>
            <w:tcBorders>
              <w:top w:val="single" w:sz="4" w:space="0" w:color="auto"/>
              <w:left w:val="single" w:sz="4" w:space="0" w:color="auto"/>
              <w:right w:val="single" w:sz="4" w:space="0" w:color="auto"/>
            </w:tcBorders>
            <w:vAlign w:val="center"/>
          </w:tcPr>
          <w:p w:rsidR="004F0AF1" w:rsidRDefault="0044459F">
            <w:pPr>
              <w:spacing w:line="250" w:lineRule="exact"/>
              <w:jc w:val="center"/>
              <w:rPr>
                <w:rFonts w:ascii="宋体" w:hAnsi="宋体"/>
              </w:rPr>
            </w:pPr>
            <w:r>
              <w:rPr>
                <w:rFonts w:ascii="宋体" w:hAnsi="宋体" w:hint="eastAsia"/>
              </w:rPr>
              <w:t>序号</w:t>
            </w:r>
          </w:p>
        </w:tc>
        <w:tc>
          <w:tcPr>
            <w:tcW w:w="2126" w:type="dxa"/>
            <w:vMerge w:val="restart"/>
            <w:tcBorders>
              <w:left w:val="single" w:sz="4" w:space="0" w:color="auto"/>
            </w:tcBorders>
            <w:vAlign w:val="center"/>
          </w:tcPr>
          <w:p w:rsidR="004F0AF1" w:rsidRDefault="0044459F">
            <w:pPr>
              <w:spacing w:line="250" w:lineRule="exact"/>
              <w:jc w:val="center"/>
              <w:rPr>
                <w:rFonts w:ascii="宋体" w:hAnsi="宋体"/>
              </w:rPr>
            </w:pPr>
            <w:r>
              <w:rPr>
                <w:rFonts w:ascii="宋体" w:hAnsi="宋体" w:hint="eastAsia"/>
              </w:rPr>
              <w:t>检验项目</w:t>
            </w:r>
          </w:p>
        </w:tc>
        <w:tc>
          <w:tcPr>
            <w:tcW w:w="3822" w:type="dxa"/>
            <w:vMerge w:val="restart"/>
            <w:vAlign w:val="center"/>
          </w:tcPr>
          <w:p w:rsidR="004F0AF1" w:rsidRDefault="0044459F">
            <w:pPr>
              <w:spacing w:line="250" w:lineRule="exact"/>
              <w:jc w:val="center"/>
              <w:rPr>
                <w:rFonts w:ascii="宋体" w:hAnsi="宋体"/>
              </w:rPr>
            </w:pPr>
            <w:r>
              <w:rPr>
                <w:rFonts w:ascii="宋体" w:hAnsi="宋体" w:hint="eastAsia"/>
              </w:rPr>
              <w:t>检验方法</w:t>
            </w:r>
          </w:p>
        </w:tc>
      </w:tr>
      <w:tr w:rsidR="004F0AF1">
        <w:trPr>
          <w:cantSplit/>
          <w:trHeight w:val="250"/>
          <w:jc w:val="center"/>
        </w:trPr>
        <w:tc>
          <w:tcPr>
            <w:tcW w:w="1418" w:type="dxa"/>
            <w:vMerge/>
            <w:tcBorders>
              <w:left w:val="single" w:sz="4" w:space="0" w:color="auto"/>
              <w:bottom w:val="single" w:sz="4" w:space="0" w:color="auto"/>
              <w:right w:val="single" w:sz="4" w:space="0" w:color="auto"/>
            </w:tcBorders>
            <w:vAlign w:val="center"/>
          </w:tcPr>
          <w:p w:rsidR="004F0AF1" w:rsidRDefault="004F0AF1">
            <w:pPr>
              <w:spacing w:line="250" w:lineRule="exact"/>
              <w:jc w:val="center"/>
              <w:rPr>
                <w:rFonts w:ascii="宋体" w:hAnsi="宋体"/>
              </w:rPr>
            </w:pPr>
          </w:p>
        </w:tc>
        <w:tc>
          <w:tcPr>
            <w:tcW w:w="2126" w:type="dxa"/>
            <w:vMerge/>
            <w:tcBorders>
              <w:left w:val="single" w:sz="4" w:space="0" w:color="auto"/>
            </w:tcBorders>
            <w:vAlign w:val="center"/>
          </w:tcPr>
          <w:p w:rsidR="004F0AF1" w:rsidRDefault="004F0AF1">
            <w:pPr>
              <w:spacing w:line="250" w:lineRule="exact"/>
              <w:jc w:val="center"/>
              <w:rPr>
                <w:rFonts w:ascii="宋体" w:hAnsi="宋体"/>
              </w:rPr>
            </w:pPr>
          </w:p>
        </w:tc>
        <w:tc>
          <w:tcPr>
            <w:tcW w:w="3822" w:type="dxa"/>
            <w:vMerge/>
            <w:vAlign w:val="center"/>
          </w:tcPr>
          <w:p w:rsidR="004F0AF1" w:rsidRDefault="004F0AF1">
            <w:pPr>
              <w:spacing w:line="250" w:lineRule="exact"/>
              <w:jc w:val="center"/>
              <w:rPr>
                <w:rFonts w:ascii="宋体" w:hAnsi="宋体"/>
              </w:rPr>
            </w:pPr>
          </w:p>
        </w:tc>
      </w:tr>
      <w:tr w:rsidR="004F0AF1">
        <w:trPr>
          <w:cantSplit/>
          <w:trHeight w:val="890"/>
          <w:jc w:val="center"/>
        </w:trPr>
        <w:tc>
          <w:tcPr>
            <w:tcW w:w="1418" w:type="dxa"/>
            <w:vAlign w:val="center"/>
          </w:tcPr>
          <w:p w:rsidR="004F0AF1" w:rsidRDefault="0044459F">
            <w:pPr>
              <w:spacing w:line="250" w:lineRule="exact"/>
              <w:jc w:val="center"/>
              <w:rPr>
                <w:rFonts w:ascii="宋体" w:hAnsi="宋体"/>
              </w:rPr>
            </w:pPr>
            <w:r>
              <w:rPr>
                <w:rFonts w:ascii="宋体" w:hAnsi="宋体"/>
              </w:rPr>
              <w:t>1</w:t>
            </w:r>
          </w:p>
        </w:tc>
        <w:tc>
          <w:tcPr>
            <w:tcW w:w="2126" w:type="dxa"/>
            <w:vAlign w:val="center"/>
          </w:tcPr>
          <w:p w:rsidR="004F0AF1" w:rsidRDefault="0044459F">
            <w:pPr>
              <w:spacing w:line="250" w:lineRule="exact"/>
              <w:jc w:val="center"/>
              <w:rPr>
                <w:rFonts w:ascii="宋体" w:hAnsi="宋体"/>
              </w:rPr>
            </w:pPr>
            <w:r>
              <w:rPr>
                <w:rFonts w:ascii="宋体" w:hAnsi="宋体" w:hint="eastAsia"/>
              </w:rPr>
              <w:t>一般技术要求</w:t>
            </w:r>
          </w:p>
        </w:tc>
        <w:tc>
          <w:tcPr>
            <w:tcW w:w="3822" w:type="dxa"/>
            <w:vAlign w:val="center"/>
          </w:tcPr>
          <w:p w:rsidR="004F0AF1" w:rsidRDefault="002E1DAC">
            <w:pPr>
              <w:spacing w:line="250" w:lineRule="exact"/>
              <w:rPr>
                <w:rFonts w:ascii="宋体" w:hAnsi="宋体"/>
              </w:rPr>
            </w:pPr>
            <w:r w:rsidRPr="00EF0C3F">
              <w:rPr>
                <w:rFonts w:ascii="宋体" w:hAnsi="宋体" w:hint="eastAsia"/>
              </w:rPr>
              <w:t>GB 11550-2009</w:t>
            </w:r>
            <w:r w:rsidRPr="00EF0C3F">
              <w:rPr>
                <w:rFonts w:ascii="宋体" w:hAnsi="宋体"/>
              </w:rPr>
              <w:t xml:space="preserve"> 4.1</w:t>
            </w:r>
            <w:r w:rsidRPr="00EF0C3F">
              <w:rPr>
                <w:rFonts w:ascii="宋体" w:hAnsi="宋体" w:hint="eastAsia"/>
              </w:rPr>
              <w:t>、4</w:t>
            </w:r>
            <w:r w:rsidRPr="00EF0C3F">
              <w:rPr>
                <w:rFonts w:ascii="宋体" w:hAnsi="宋体"/>
              </w:rPr>
              <w:t>.2</w:t>
            </w:r>
            <w:r w:rsidRPr="00EF0C3F">
              <w:rPr>
                <w:rFonts w:ascii="宋体" w:hAnsi="宋体" w:hint="eastAsia"/>
              </w:rPr>
              <w:t>、4</w:t>
            </w:r>
            <w:r w:rsidRPr="00EF0C3F">
              <w:rPr>
                <w:rFonts w:ascii="宋体" w:hAnsi="宋体"/>
              </w:rPr>
              <w:t>.3</w:t>
            </w:r>
          </w:p>
        </w:tc>
      </w:tr>
      <w:tr w:rsidR="004F0AF1">
        <w:trPr>
          <w:cantSplit/>
          <w:trHeight w:val="846"/>
          <w:jc w:val="center"/>
        </w:trPr>
        <w:tc>
          <w:tcPr>
            <w:tcW w:w="1418" w:type="dxa"/>
            <w:vAlign w:val="center"/>
          </w:tcPr>
          <w:p w:rsidR="004F0AF1" w:rsidRDefault="0044459F">
            <w:pPr>
              <w:spacing w:line="250" w:lineRule="exact"/>
              <w:jc w:val="center"/>
              <w:rPr>
                <w:rFonts w:ascii="宋体" w:hAnsi="宋体"/>
              </w:rPr>
            </w:pPr>
            <w:r>
              <w:rPr>
                <w:rFonts w:ascii="宋体" w:hAnsi="宋体"/>
              </w:rPr>
              <w:t>2</w:t>
            </w:r>
          </w:p>
        </w:tc>
        <w:tc>
          <w:tcPr>
            <w:tcW w:w="2126" w:type="dxa"/>
            <w:vAlign w:val="center"/>
          </w:tcPr>
          <w:p w:rsidR="004F0AF1" w:rsidRDefault="0044459F">
            <w:pPr>
              <w:spacing w:line="250" w:lineRule="exact"/>
              <w:jc w:val="center"/>
              <w:rPr>
                <w:rFonts w:ascii="宋体" w:hAnsi="宋体"/>
              </w:rPr>
            </w:pPr>
            <w:r>
              <w:rPr>
                <w:rFonts w:ascii="宋体" w:hAnsi="宋体" w:hint="eastAsia"/>
              </w:rPr>
              <w:t>吸能性要求</w:t>
            </w:r>
          </w:p>
        </w:tc>
        <w:tc>
          <w:tcPr>
            <w:tcW w:w="3822" w:type="dxa"/>
            <w:vAlign w:val="center"/>
          </w:tcPr>
          <w:p w:rsidR="004F0AF1" w:rsidRDefault="0044459F">
            <w:pPr>
              <w:jc w:val="left"/>
              <w:rPr>
                <w:rFonts w:ascii="宋体" w:hAnsi="宋体"/>
              </w:rPr>
            </w:pPr>
            <w:r>
              <w:rPr>
                <w:rFonts w:ascii="宋体" w:hAnsi="宋体" w:hint="eastAsia"/>
              </w:rPr>
              <w:t>GB 11550-2009</w:t>
            </w:r>
            <w:r>
              <w:rPr>
                <w:rFonts w:ascii="宋体" w:hAnsi="宋体" w:hint="eastAsia"/>
              </w:rPr>
              <w:t>附录</w:t>
            </w:r>
            <w:r>
              <w:rPr>
                <w:rFonts w:ascii="宋体" w:hAnsi="宋体"/>
              </w:rPr>
              <w:t>B</w:t>
            </w:r>
          </w:p>
        </w:tc>
      </w:tr>
      <w:tr w:rsidR="004F0AF1">
        <w:trPr>
          <w:cantSplit/>
          <w:trHeight w:val="837"/>
          <w:jc w:val="center"/>
        </w:trPr>
        <w:tc>
          <w:tcPr>
            <w:tcW w:w="1418" w:type="dxa"/>
            <w:vAlign w:val="center"/>
          </w:tcPr>
          <w:p w:rsidR="004F0AF1" w:rsidRDefault="0044459F">
            <w:pPr>
              <w:spacing w:line="250" w:lineRule="exact"/>
              <w:jc w:val="center"/>
              <w:rPr>
                <w:rFonts w:ascii="宋体" w:hAnsi="宋体"/>
              </w:rPr>
            </w:pPr>
            <w:r>
              <w:rPr>
                <w:rFonts w:ascii="宋体" w:hAnsi="宋体"/>
              </w:rPr>
              <w:t>3</w:t>
            </w:r>
          </w:p>
        </w:tc>
        <w:tc>
          <w:tcPr>
            <w:tcW w:w="2126" w:type="dxa"/>
            <w:vAlign w:val="center"/>
          </w:tcPr>
          <w:p w:rsidR="004F0AF1" w:rsidRDefault="0044459F">
            <w:pPr>
              <w:spacing w:line="250" w:lineRule="exact"/>
              <w:jc w:val="center"/>
              <w:rPr>
                <w:rFonts w:ascii="宋体" w:hAnsi="宋体"/>
              </w:rPr>
            </w:pPr>
            <w:r>
              <w:rPr>
                <w:rFonts w:ascii="宋体" w:hAnsi="宋体" w:hint="eastAsia"/>
              </w:rPr>
              <w:t>头枕静态强度</w:t>
            </w:r>
          </w:p>
        </w:tc>
        <w:tc>
          <w:tcPr>
            <w:tcW w:w="3822" w:type="dxa"/>
            <w:vAlign w:val="center"/>
          </w:tcPr>
          <w:p w:rsidR="004F0AF1" w:rsidRDefault="0044459F">
            <w:pPr>
              <w:spacing w:line="250" w:lineRule="exact"/>
              <w:jc w:val="left"/>
              <w:rPr>
                <w:rFonts w:ascii="宋体" w:hAnsi="宋体"/>
              </w:rPr>
            </w:pPr>
            <w:r>
              <w:rPr>
                <w:rFonts w:ascii="宋体" w:hAnsi="宋体" w:hint="eastAsia"/>
              </w:rPr>
              <w:t>GB 11550-2009</w:t>
            </w:r>
            <w:r>
              <w:rPr>
                <w:rFonts w:ascii="宋体" w:hAnsi="宋体"/>
              </w:rPr>
              <w:t xml:space="preserve"> 5.4</w:t>
            </w:r>
          </w:p>
        </w:tc>
      </w:tr>
    </w:tbl>
    <w:p w:rsidR="004F0AF1" w:rsidRDefault="004F0AF1">
      <w:pPr>
        <w:spacing w:line="360" w:lineRule="auto"/>
        <w:rPr>
          <w:rFonts w:ascii="黑体" w:eastAsia="黑体" w:hAnsi="黑体"/>
          <w:szCs w:val="21"/>
        </w:rPr>
      </w:pPr>
    </w:p>
    <w:p w:rsidR="004F0AF1" w:rsidRDefault="0044459F">
      <w:pPr>
        <w:snapToGrid w:val="0"/>
        <w:spacing w:line="440" w:lineRule="exact"/>
        <w:jc w:val="center"/>
        <w:rPr>
          <w:rFonts w:ascii="宋体" w:hAnsi="宋体"/>
          <w:szCs w:val="21"/>
        </w:rPr>
      </w:pPr>
      <w:r>
        <w:rPr>
          <w:rFonts w:ascii="宋体" w:hAnsi="宋体" w:hint="eastAsia"/>
          <w:szCs w:val="21"/>
        </w:rPr>
        <w:t>表</w:t>
      </w:r>
      <w:r>
        <w:rPr>
          <w:rFonts w:ascii="宋体" w:hAnsi="宋体"/>
          <w:szCs w:val="21"/>
        </w:rPr>
        <w:t>4</w:t>
      </w:r>
      <w:r>
        <w:rPr>
          <w:rFonts w:ascii="宋体" w:hAnsi="宋体" w:hint="eastAsia"/>
          <w:szCs w:val="21"/>
        </w:rPr>
        <w:t xml:space="preserve">  </w:t>
      </w:r>
      <w:r>
        <w:rPr>
          <w:rFonts w:ascii="宋体" w:hAnsi="宋体" w:hint="eastAsia"/>
          <w:szCs w:val="21"/>
        </w:rPr>
        <w:t>汽车座椅头枕检验项目</w:t>
      </w:r>
      <w:r>
        <w:rPr>
          <w:rFonts w:ascii="宋体" w:hAnsi="宋体" w:hint="eastAsia"/>
          <w:szCs w:val="21"/>
        </w:rPr>
        <w:t>（</w:t>
      </w:r>
      <w:r>
        <w:rPr>
          <w:rFonts w:ascii="宋体" w:hAnsi="宋体"/>
          <w:szCs w:val="21"/>
        </w:rPr>
        <w:t>2024</w:t>
      </w:r>
      <w:r>
        <w:rPr>
          <w:rFonts w:ascii="宋体" w:hAnsi="宋体" w:hint="eastAsia"/>
          <w:szCs w:val="21"/>
        </w:rPr>
        <w:t>年</w:t>
      </w:r>
      <w:r>
        <w:rPr>
          <w:rFonts w:ascii="宋体" w:hAnsi="宋体"/>
          <w:szCs w:val="21"/>
        </w:rPr>
        <w:t>5</w:t>
      </w:r>
      <w:r>
        <w:rPr>
          <w:rFonts w:ascii="宋体" w:hAnsi="宋体" w:hint="eastAsia"/>
          <w:szCs w:val="21"/>
        </w:rPr>
        <w:t>月</w:t>
      </w:r>
      <w:r>
        <w:rPr>
          <w:rFonts w:ascii="宋体" w:hAnsi="宋体"/>
          <w:szCs w:val="21"/>
        </w:rPr>
        <w:t>28</w:t>
      </w:r>
      <w:r>
        <w:rPr>
          <w:rFonts w:ascii="宋体" w:hAnsi="宋体" w:hint="eastAsia"/>
          <w:szCs w:val="21"/>
        </w:rPr>
        <w:t>日之后生产的（含当日）</w:t>
      </w:r>
      <w:r>
        <w:rPr>
          <w:rFonts w:ascii="宋体" w:hAnsi="宋体" w:hint="eastAsia"/>
          <w:szCs w:val="21"/>
        </w:rPr>
        <w:t>）</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3822"/>
      </w:tblGrid>
      <w:tr w:rsidR="004F0AF1">
        <w:trPr>
          <w:cantSplit/>
          <w:trHeight w:val="320"/>
          <w:jc w:val="center"/>
        </w:trPr>
        <w:tc>
          <w:tcPr>
            <w:tcW w:w="1418" w:type="dxa"/>
            <w:vMerge w:val="restart"/>
            <w:tcBorders>
              <w:top w:val="single" w:sz="4" w:space="0" w:color="auto"/>
              <w:left w:val="single" w:sz="4" w:space="0" w:color="auto"/>
              <w:right w:val="single" w:sz="4" w:space="0" w:color="auto"/>
            </w:tcBorders>
            <w:vAlign w:val="center"/>
          </w:tcPr>
          <w:p w:rsidR="004F0AF1" w:rsidRDefault="0044459F">
            <w:pPr>
              <w:spacing w:line="250" w:lineRule="exact"/>
              <w:jc w:val="center"/>
              <w:rPr>
                <w:rFonts w:ascii="宋体" w:hAnsi="宋体"/>
              </w:rPr>
            </w:pPr>
            <w:r>
              <w:rPr>
                <w:rFonts w:ascii="宋体" w:hAnsi="宋体" w:hint="eastAsia"/>
              </w:rPr>
              <w:t>序号</w:t>
            </w:r>
          </w:p>
        </w:tc>
        <w:tc>
          <w:tcPr>
            <w:tcW w:w="2126" w:type="dxa"/>
            <w:vMerge w:val="restart"/>
            <w:tcBorders>
              <w:left w:val="single" w:sz="4" w:space="0" w:color="auto"/>
            </w:tcBorders>
            <w:vAlign w:val="center"/>
          </w:tcPr>
          <w:p w:rsidR="004F0AF1" w:rsidRDefault="0044459F">
            <w:pPr>
              <w:spacing w:line="250" w:lineRule="exact"/>
              <w:jc w:val="center"/>
              <w:rPr>
                <w:rFonts w:ascii="宋体" w:hAnsi="宋体"/>
              </w:rPr>
            </w:pPr>
            <w:r>
              <w:rPr>
                <w:rFonts w:ascii="宋体" w:hAnsi="宋体" w:hint="eastAsia"/>
              </w:rPr>
              <w:t>检验项目</w:t>
            </w:r>
          </w:p>
        </w:tc>
        <w:tc>
          <w:tcPr>
            <w:tcW w:w="3822" w:type="dxa"/>
            <w:vMerge w:val="restart"/>
            <w:vAlign w:val="center"/>
          </w:tcPr>
          <w:p w:rsidR="004F0AF1" w:rsidRDefault="0044459F">
            <w:pPr>
              <w:spacing w:line="250" w:lineRule="exact"/>
              <w:jc w:val="center"/>
              <w:rPr>
                <w:rFonts w:ascii="宋体" w:hAnsi="宋体"/>
              </w:rPr>
            </w:pPr>
            <w:r>
              <w:rPr>
                <w:rFonts w:ascii="宋体" w:hAnsi="宋体" w:hint="eastAsia"/>
              </w:rPr>
              <w:t>检验方法</w:t>
            </w:r>
          </w:p>
        </w:tc>
      </w:tr>
      <w:tr w:rsidR="004F0AF1">
        <w:trPr>
          <w:cantSplit/>
          <w:trHeight w:val="250"/>
          <w:jc w:val="center"/>
        </w:trPr>
        <w:tc>
          <w:tcPr>
            <w:tcW w:w="1418" w:type="dxa"/>
            <w:vMerge/>
            <w:tcBorders>
              <w:left w:val="single" w:sz="4" w:space="0" w:color="auto"/>
              <w:bottom w:val="single" w:sz="4" w:space="0" w:color="auto"/>
              <w:right w:val="single" w:sz="4" w:space="0" w:color="auto"/>
            </w:tcBorders>
            <w:vAlign w:val="center"/>
          </w:tcPr>
          <w:p w:rsidR="004F0AF1" w:rsidRDefault="004F0AF1">
            <w:pPr>
              <w:spacing w:line="250" w:lineRule="exact"/>
              <w:jc w:val="center"/>
              <w:rPr>
                <w:rFonts w:ascii="宋体" w:hAnsi="宋体"/>
              </w:rPr>
            </w:pPr>
          </w:p>
        </w:tc>
        <w:tc>
          <w:tcPr>
            <w:tcW w:w="2126" w:type="dxa"/>
            <w:vMerge/>
            <w:tcBorders>
              <w:left w:val="single" w:sz="4" w:space="0" w:color="auto"/>
            </w:tcBorders>
            <w:vAlign w:val="center"/>
          </w:tcPr>
          <w:p w:rsidR="004F0AF1" w:rsidRDefault="004F0AF1">
            <w:pPr>
              <w:spacing w:line="250" w:lineRule="exact"/>
              <w:jc w:val="center"/>
              <w:rPr>
                <w:rFonts w:ascii="宋体" w:hAnsi="宋体"/>
              </w:rPr>
            </w:pPr>
          </w:p>
        </w:tc>
        <w:tc>
          <w:tcPr>
            <w:tcW w:w="3822" w:type="dxa"/>
            <w:vMerge/>
            <w:vAlign w:val="center"/>
          </w:tcPr>
          <w:p w:rsidR="004F0AF1" w:rsidRDefault="004F0AF1">
            <w:pPr>
              <w:spacing w:line="250" w:lineRule="exact"/>
              <w:jc w:val="center"/>
              <w:rPr>
                <w:rFonts w:ascii="宋体" w:hAnsi="宋体"/>
              </w:rPr>
            </w:pPr>
          </w:p>
        </w:tc>
      </w:tr>
      <w:tr w:rsidR="004F0AF1">
        <w:trPr>
          <w:cantSplit/>
          <w:trHeight w:val="890"/>
          <w:jc w:val="center"/>
        </w:trPr>
        <w:tc>
          <w:tcPr>
            <w:tcW w:w="1418" w:type="dxa"/>
            <w:vAlign w:val="center"/>
          </w:tcPr>
          <w:p w:rsidR="004F0AF1" w:rsidRDefault="0044459F">
            <w:pPr>
              <w:spacing w:line="250" w:lineRule="exact"/>
              <w:jc w:val="center"/>
              <w:rPr>
                <w:rFonts w:ascii="宋体" w:hAnsi="宋体"/>
              </w:rPr>
            </w:pPr>
            <w:r>
              <w:rPr>
                <w:rFonts w:ascii="宋体" w:hAnsi="宋体"/>
              </w:rPr>
              <w:t>1</w:t>
            </w:r>
          </w:p>
        </w:tc>
        <w:tc>
          <w:tcPr>
            <w:tcW w:w="2126" w:type="dxa"/>
            <w:vAlign w:val="center"/>
          </w:tcPr>
          <w:p w:rsidR="004F0AF1" w:rsidRPr="003A6A20" w:rsidRDefault="0044459F">
            <w:pPr>
              <w:spacing w:line="250" w:lineRule="exact"/>
              <w:jc w:val="center"/>
              <w:rPr>
                <w:rFonts w:ascii="宋体" w:hAnsi="宋体"/>
              </w:rPr>
            </w:pPr>
            <w:r w:rsidRPr="003A6A20">
              <w:rPr>
                <w:rFonts w:ascii="宋体" w:hAnsi="宋体" w:hint="eastAsia"/>
              </w:rPr>
              <w:t>一般技术要求</w:t>
            </w:r>
          </w:p>
        </w:tc>
        <w:tc>
          <w:tcPr>
            <w:tcW w:w="3822" w:type="dxa"/>
            <w:vAlign w:val="center"/>
          </w:tcPr>
          <w:p w:rsidR="004F0AF1" w:rsidRPr="003A6A20" w:rsidRDefault="002E1DAC" w:rsidP="002E1DAC">
            <w:pPr>
              <w:spacing w:line="250" w:lineRule="exact"/>
              <w:rPr>
                <w:rFonts w:ascii="宋体" w:hAnsi="宋体" w:hint="eastAsia"/>
              </w:rPr>
            </w:pPr>
            <w:r w:rsidRPr="003A6A20">
              <w:rPr>
                <w:rFonts w:ascii="宋体" w:hAnsi="宋体" w:hint="eastAsia"/>
              </w:rPr>
              <w:t>GB 15083-2019</w:t>
            </w:r>
            <w:r w:rsidRPr="003A6A20">
              <w:rPr>
                <w:rFonts w:ascii="宋体" w:hAnsi="宋体"/>
              </w:rPr>
              <w:t xml:space="preserve"> </w:t>
            </w:r>
            <w:r w:rsidRPr="003A6A20">
              <w:rPr>
                <w:rFonts w:ascii="宋体" w:hAnsi="宋体" w:hint="eastAsia"/>
              </w:rPr>
              <w:t>4</w:t>
            </w:r>
            <w:r w:rsidRPr="003A6A20">
              <w:rPr>
                <w:rFonts w:ascii="宋体" w:hAnsi="宋体"/>
              </w:rPr>
              <w:t>.2</w:t>
            </w:r>
            <w:bookmarkStart w:id="0" w:name="_GoBack"/>
            <w:bookmarkEnd w:id="0"/>
          </w:p>
        </w:tc>
      </w:tr>
      <w:tr w:rsidR="004F0AF1">
        <w:trPr>
          <w:cantSplit/>
          <w:trHeight w:val="846"/>
          <w:jc w:val="center"/>
        </w:trPr>
        <w:tc>
          <w:tcPr>
            <w:tcW w:w="1418" w:type="dxa"/>
            <w:vAlign w:val="center"/>
          </w:tcPr>
          <w:p w:rsidR="004F0AF1" w:rsidRDefault="0044459F">
            <w:pPr>
              <w:spacing w:line="250" w:lineRule="exact"/>
              <w:jc w:val="center"/>
              <w:rPr>
                <w:rFonts w:ascii="宋体" w:hAnsi="宋体"/>
              </w:rPr>
            </w:pPr>
            <w:r>
              <w:rPr>
                <w:rFonts w:ascii="宋体" w:hAnsi="宋体"/>
              </w:rPr>
              <w:t>2</w:t>
            </w:r>
          </w:p>
        </w:tc>
        <w:tc>
          <w:tcPr>
            <w:tcW w:w="2126" w:type="dxa"/>
            <w:vAlign w:val="center"/>
          </w:tcPr>
          <w:p w:rsidR="004F0AF1" w:rsidRDefault="0044459F">
            <w:pPr>
              <w:spacing w:line="250" w:lineRule="exact"/>
              <w:jc w:val="center"/>
              <w:rPr>
                <w:rFonts w:ascii="宋体" w:hAnsi="宋体"/>
              </w:rPr>
            </w:pPr>
            <w:r>
              <w:rPr>
                <w:rFonts w:ascii="宋体" w:hAnsi="宋体" w:hint="eastAsia"/>
              </w:rPr>
              <w:t>吸能性要求</w:t>
            </w:r>
          </w:p>
        </w:tc>
        <w:tc>
          <w:tcPr>
            <w:tcW w:w="3822" w:type="dxa"/>
            <w:vAlign w:val="center"/>
          </w:tcPr>
          <w:p w:rsidR="004F0AF1" w:rsidRDefault="0044459F">
            <w:pPr>
              <w:jc w:val="left"/>
              <w:rPr>
                <w:rFonts w:ascii="宋体" w:hAnsi="宋体"/>
              </w:rPr>
            </w:pPr>
            <w:r>
              <w:rPr>
                <w:rFonts w:ascii="宋体" w:hAnsi="宋体" w:hint="eastAsia"/>
              </w:rPr>
              <w:t>GB 15083-20</w:t>
            </w:r>
            <w:r>
              <w:rPr>
                <w:rFonts w:ascii="宋体" w:hAnsi="宋体"/>
              </w:rPr>
              <w:t xml:space="preserve">19 </w:t>
            </w:r>
            <w:r>
              <w:rPr>
                <w:rFonts w:ascii="宋体" w:hAnsi="宋体" w:hint="eastAsia"/>
              </w:rPr>
              <w:t>5.8</w:t>
            </w:r>
            <w:r>
              <w:rPr>
                <w:rFonts w:ascii="宋体" w:hAnsi="宋体" w:hint="eastAsia"/>
              </w:rPr>
              <w:t>，附录</w:t>
            </w:r>
            <w:r>
              <w:rPr>
                <w:rFonts w:ascii="宋体" w:hAnsi="宋体" w:hint="eastAsia"/>
              </w:rPr>
              <w:t>A</w:t>
            </w:r>
          </w:p>
        </w:tc>
      </w:tr>
      <w:tr w:rsidR="004F0AF1">
        <w:trPr>
          <w:cantSplit/>
          <w:trHeight w:val="838"/>
          <w:jc w:val="center"/>
        </w:trPr>
        <w:tc>
          <w:tcPr>
            <w:tcW w:w="1418" w:type="dxa"/>
            <w:vAlign w:val="center"/>
          </w:tcPr>
          <w:p w:rsidR="004F0AF1" w:rsidRDefault="0044459F">
            <w:pPr>
              <w:spacing w:line="250" w:lineRule="exact"/>
              <w:jc w:val="center"/>
              <w:rPr>
                <w:rFonts w:ascii="宋体" w:hAnsi="宋体"/>
              </w:rPr>
            </w:pPr>
            <w:r>
              <w:rPr>
                <w:rFonts w:ascii="宋体" w:hAnsi="宋体"/>
              </w:rPr>
              <w:lastRenderedPageBreak/>
              <w:t>3</w:t>
            </w:r>
          </w:p>
        </w:tc>
        <w:tc>
          <w:tcPr>
            <w:tcW w:w="2126" w:type="dxa"/>
            <w:vAlign w:val="center"/>
          </w:tcPr>
          <w:p w:rsidR="004F0AF1" w:rsidRDefault="0044459F">
            <w:pPr>
              <w:spacing w:line="250" w:lineRule="exact"/>
              <w:jc w:val="center"/>
              <w:rPr>
                <w:rFonts w:ascii="宋体" w:hAnsi="宋体"/>
              </w:rPr>
            </w:pPr>
            <w:r>
              <w:rPr>
                <w:rFonts w:ascii="宋体" w:hAnsi="宋体" w:hint="eastAsia"/>
              </w:rPr>
              <w:t>头枕静态强度</w:t>
            </w:r>
          </w:p>
        </w:tc>
        <w:tc>
          <w:tcPr>
            <w:tcW w:w="3822" w:type="dxa"/>
            <w:vAlign w:val="center"/>
          </w:tcPr>
          <w:p w:rsidR="004F0AF1" w:rsidRDefault="0044459F">
            <w:pPr>
              <w:spacing w:line="250" w:lineRule="exact"/>
              <w:jc w:val="left"/>
              <w:rPr>
                <w:rFonts w:ascii="宋体" w:hAnsi="宋体"/>
              </w:rPr>
            </w:pPr>
            <w:r>
              <w:rPr>
                <w:rFonts w:ascii="宋体" w:hAnsi="宋体" w:hint="eastAsia"/>
              </w:rPr>
              <w:t>GB 1</w:t>
            </w:r>
            <w:r>
              <w:rPr>
                <w:rFonts w:ascii="宋体" w:hAnsi="宋体"/>
              </w:rPr>
              <w:t>5083</w:t>
            </w:r>
            <w:r>
              <w:rPr>
                <w:rFonts w:ascii="宋体" w:hAnsi="宋体" w:hint="eastAsia"/>
              </w:rPr>
              <w:t>-20</w:t>
            </w:r>
            <w:r>
              <w:rPr>
                <w:rFonts w:ascii="宋体" w:hAnsi="宋体"/>
              </w:rPr>
              <w:t>1</w:t>
            </w:r>
            <w:r>
              <w:rPr>
                <w:rFonts w:ascii="宋体" w:hAnsi="宋体" w:hint="eastAsia"/>
              </w:rPr>
              <w:t>9</w:t>
            </w:r>
            <w:r>
              <w:rPr>
                <w:rFonts w:ascii="宋体" w:hAnsi="宋体"/>
              </w:rPr>
              <w:t xml:space="preserve"> 5.4</w:t>
            </w:r>
          </w:p>
        </w:tc>
      </w:tr>
    </w:tbl>
    <w:p w:rsidR="004F0AF1" w:rsidRDefault="004F0AF1">
      <w:pPr>
        <w:spacing w:line="360" w:lineRule="auto"/>
        <w:rPr>
          <w:rFonts w:ascii="黑体" w:eastAsia="黑体" w:hAnsi="黑体"/>
          <w:szCs w:val="21"/>
        </w:rPr>
      </w:pPr>
    </w:p>
    <w:p w:rsidR="004F0AF1" w:rsidRDefault="004F0AF1">
      <w:pPr>
        <w:spacing w:line="360" w:lineRule="auto"/>
        <w:rPr>
          <w:rFonts w:ascii="黑体" w:eastAsia="黑体" w:hAnsi="黑体"/>
          <w:szCs w:val="21"/>
        </w:rPr>
      </w:pPr>
    </w:p>
    <w:p w:rsidR="004F0AF1" w:rsidRDefault="0044459F">
      <w:pPr>
        <w:spacing w:line="360" w:lineRule="auto"/>
        <w:rPr>
          <w:rFonts w:ascii="黑体" w:eastAsia="黑体" w:hAnsi="黑体"/>
          <w:szCs w:val="21"/>
        </w:rPr>
      </w:pPr>
      <w:r>
        <w:rPr>
          <w:rFonts w:ascii="黑体" w:eastAsia="黑体" w:hAnsi="黑体" w:hint="eastAsia"/>
          <w:szCs w:val="21"/>
        </w:rPr>
        <w:t xml:space="preserve">3 </w:t>
      </w:r>
      <w:r>
        <w:rPr>
          <w:rFonts w:ascii="黑体" w:eastAsia="黑体" w:hAnsi="黑体" w:hint="eastAsia"/>
          <w:szCs w:val="21"/>
        </w:rPr>
        <w:t>判定规则</w:t>
      </w:r>
    </w:p>
    <w:p w:rsidR="004F0AF1" w:rsidRDefault="0044459F">
      <w:pPr>
        <w:snapToGrid w:val="0"/>
        <w:spacing w:line="440" w:lineRule="exact"/>
        <w:rPr>
          <w:rFonts w:ascii="宋体" w:hAnsi="宋体"/>
          <w:color w:val="000000"/>
          <w:szCs w:val="21"/>
        </w:rPr>
      </w:pPr>
      <w:r>
        <w:rPr>
          <w:rFonts w:ascii="宋体" w:hAnsi="宋体" w:hint="eastAsia"/>
          <w:szCs w:val="21"/>
        </w:rPr>
        <w:t>3.1</w:t>
      </w:r>
      <w:r>
        <w:rPr>
          <w:rFonts w:ascii="宋体" w:hAnsi="宋体" w:hint="eastAsia"/>
          <w:szCs w:val="21"/>
        </w:rPr>
        <w:t>依据标准</w:t>
      </w:r>
    </w:p>
    <w:p w:rsidR="004F0AF1" w:rsidRDefault="0044459F">
      <w:pPr>
        <w:snapToGrid w:val="0"/>
        <w:spacing w:line="440" w:lineRule="exact"/>
        <w:ind w:firstLineChars="200" w:firstLine="420"/>
        <w:rPr>
          <w:rFonts w:ascii="宋体" w:hAnsi="宋体"/>
          <w:color w:val="000000"/>
          <w:szCs w:val="21"/>
        </w:rPr>
      </w:pPr>
      <w:r>
        <w:rPr>
          <w:rFonts w:ascii="宋体" w:hAnsi="宋体" w:hint="eastAsia"/>
          <w:color w:val="000000"/>
          <w:szCs w:val="21"/>
        </w:rPr>
        <w:t xml:space="preserve">GB </w:t>
      </w:r>
      <w:r>
        <w:rPr>
          <w:rFonts w:ascii="宋体" w:hAnsi="宋体" w:hint="eastAsia"/>
          <w:color w:val="000000"/>
          <w:szCs w:val="21"/>
        </w:rPr>
        <w:t>15083-20</w:t>
      </w:r>
      <w:r>
        <w:rPr>
          <w:rFonts w:ascii="宋体" w:hAnsi="宋体"/>
          <w:color w:val="000000"/>
          <w:szCs w:val="21"/>
        </w:rPr>
        <w:t>19</w:t>
      </w:r>
      <w:r>
        <w:rPr>
          <w:rFonts w:ascii="宋体" w:hAnsi="宋体" w:hint="eastAsia"/>
          <w:color w:val="000000"/>
          <w:szCs w:val="21"/>
        </w:rPr>
        <w:t xml:space="preserve">  </w:t>
      </w:r>
      <w:r>
        <w:rPr>
          <w:rFonts w:ascii="宋体" w:hAnsi="宋体" w:hint="eastAsia"/>
          <w:color w:val="000000"/>
          <w:szCs w:val="21"/>
        </w:rPr>
        <w:t>《汽车座椅、座椅固定装置及头枕强度要求和试验方法》</w:t>
      </w:r>
    </w:p>
    <w:p w:rsidR="004F0AF1" w:rsidRDefault="0044459F">
      <w:pPr>
        <w:snapToGrid w:val="0"/>
        <w:spacing w:line="440" w:lineRule="exact"/>
        <w:ind w:firstLineChars="200" w:firstLine="420"/>
        <w:rPr>
          <w:rFonts w:ascii="宋体" w:hAnsi="宋体"/>
          <w:color w:val="000000"/>
          <w:szCs w:val="21"/>
        </w:rPr>
      </w:pPr>
      <w:r>
        <w:rPr>
          <w:rFonts w:ascii="宋体" w:hAnsi="宋体" w:hint="eastAsia"/>
          <w:color w:val="000000"/>
          <w:szCs w:val="21"/>
        </w:rPr>
        <w:t xml:space="preserve">GB 11550-2009  </w:t>
      </w:r>
      <w:r>
        <w:rPr>
          <w:rFonts w:ascii="宋体" w:hAnsi="宋体" w:hint="eastAsia"/>
          <w:color w:val="000000"/>
          <w:szCs w:val="21"/>
        </w:rPr>
        <w:t>《汽车座椅头枕强度要求和试验方法》</w:t>
      </w:r>
    </w:p>
    <w:p w:rsidR="004F0AF1" w:rsidRDefault="0044459F">
      <w:pPr>
        <w:snapToGrid w:val="0"/>
        <w:spacing w:line="440" w:lineRule="exact"/>
        <w:ind w:firstLineChars="200" w:firstLine="420"/>
        <w:rPr>
          <w:rFonts w:ascii="宋体" w:hAnsi="宋体"/>
          <w:color w:val="000000"/>
          <w:szCs w:val="21"/>
        </w:rPr>
      </w:pPr>
      <w:r>
        <w:rPr>
          <w:rFonts w:ascii="宋体" w:hAnsi="宋体" w:hint="eastAsia"/>
          <w:color w:val="000000"/>
          <w:szCs w:val="21"/>
        </w:rPr>
        <w:t>相关的法律、行政法规、部门规章、规范性文件</w:t>
      </w:r>
    </w:p>
    <w:p w:rsidR="004F0AF1" w:rsidRDefault="0044459F">
      <w:pPr>
        <w:snapToGrid w:val="0"/>
        <w:spacing w:line="440" w:lineRule="exact"/>
        <w:ind w:firstLineChars="200" w:firstLine="420"/>
        <w:rPr>
          <w:rFonts w:ascii="宋体" w:hAnsi="宋体"/>
          <w:color w:val="000000"/>
          <w:szCs w:val="21"/>
        </w:rPr>
      </w:pPr>
      <w:r>
        <w:rPr>
          <w:rFonts w:ascii="宋体" w:hAnsi="宋体" w:hint="eastAsia"/>
          <w:color w:val="000000"/>
          <w:szCs w:val="21"/>
        </w:rPr>
        <w:t>现行有效的企业标准、团体标准、地方标准及产品明示质量要求</w:t>
      </w:r>
    </w:p>
    <w:p w:rsidR="004F0AF1" w:rsidRDefault="0044459F">
      <w:pPr>
        <w:snapToGrid w:val="0"/>
        <w:spacing w:line="440" w:lineRule="exact"/>
        <w:rPr>
          <w:rFonts w:ascii="宋体" w:hAnsi="宋体"/>
          <w:szCs w:val="21"/>
        </w:rPr>
      </w:pPr>
      <w:r>
        <w:rPr>
          <w:rFonts w:ascii="宋体" w:hAnsi="宋体" w:hint="eastAsia"/>
          <w:szCs w:val="21"/>
        </w:rPr>
        <w:t>3.2</w:t>
      </w:r>
      <w:r>
        <w:rPr>
          <w:rFonts w:ascii="宋体" w:hAnsi="宋体" w:hint="eastAsia"/>
          <w:szCs w:val="21"/>
        </w:rPr>
        <w:t>判定原则</w:t>
      </w:r>
    </w:p>
    <w:p w:rsidR="004F0AF1" w:rsidRDefault="0044459F">
      <w:pPr>
        <w:snapToGrid w:val="0"/>
        <w:spacing w:line="440" w:lineRule="exact"/>
        <w:ind w:firstLineChars="200" w:firstLine="420"/>
        <w:rPr>
          <w:rFonts w:ascii="宋体" w:hAnsi="宋体"/>
          <w:szCs w:val="21"/>
        </w:rPr>
      </w:pPr>
      <w:r>
        <w:rPr>
          <w:rFonts w:ascii="宋体" w:hAnsi="宋体" w:hint="eastAsia"/>
          <w:szCs w:val="21"/>
        </w:rPr>
        <w:t>经检验，检验项目全部合格，判定为被抽查产品所检项目未发现不合格；检验项目中任一项或一项以上不合格，判定为被抽查产品不合格。</w:t>
      </w:r>
    </w:p>
    <w:p w:rsidR="004F0AF1" w:rsidRDefault="0044459F">
      <w:pPr>
        <w:snapToGrid w:val="0"/>
        <w:spacing w:line="440" w:lineRule="exact"/>
        <w:ind w:firstLineChars="199" w:firstLine="418"/>
        <w:rPr>
          <w:rFonts w:ascii="宋体" w:hAnsi="宋体"/>
          <w:szCs w:val="21"/>
        </w:rPr>
      </w:pPr>
      <w:r>
        <w:rPr>
          <w:rFonts w:ascii="宋体" w:hAnsi="宋体" w:hint="eastAsia"/>
          <w:szCs w:val="21"/>
        </w:rPr>
        <w:t>若被检产品明示的质量要求高于本细则中检验项目依据的标准要求时，应按被检产品明示的质量要求判定。</w:t>
      </w:r>
    </w:p>
    <w:p w:rsidR="004F0AF1" w:rsidRDefault="0044459F">
      <w:pPr>
        <w:snapToGrid w:val="0"/>
        <w:spacing w:line="440" w:lineRule="exact"/>
        <w:ind w:firstLineChars="199" w:firstLine="418"/>
        <w:rPr>
          <w:rFonts w:ascii="宋体" w:hAnsi="宋体"/>
          <w:szCs w:val="21"/>
        </w:rPr>
      </w:pPr>
      <w:r>
        <w:rPr>
          <w:rFonts w:ascii="宋体" w:hAnsi="宋体" w:hint="eastAsia"/>
          <w:szCs w:val="21"/>
        </w:rPr>
        <w:t>若被检产品明示的质量要求低于本细</w:t>
      </w:r>
      <w:r>
        <w:rPr>
          <w:rFonts w:ascii="宋体" w:hAnsi="宋体" w:hint="eastAsia"/>
          <w:szCs w:val="21"/>
        </w:rPr>
        <w:t>则中检验项目依据的强制性标准要求时，应按照强制性标准要求判定。</w:t>
      </w:r>
    </w:p>
    <w:p w:rsidR="004F0AF1" w:rsidRDefault="0044459F">
      <w:pPr>
        <w:snapToGrid w:val="0"/>
        <w:spacing w:line="440" w:lineRule="exact"/>
        <w:ind w:firstLineChars="199" w:firstLine="418"/>
        <w:rPr>
          <w:rFonts w:ascii="宋体" w:hAnsi="宋体"/>
          <w:szCs w:val="21"/>
        </w:rPr>
      </w:pPr>
      <w:r>
        <w:rPr>
          <w:rFonts w:ascii="宋体" w:hAnsi="宋体" w:hint="eastAsia"/>
          <w:szCs w:val="21"/>
        </w:rPr>
        <w:t>若被检产品明示的质量要求低于或包含细则中检验项目依据的推荐性标准要求时，应以被检产品明示的质量要求判定，但应在检验报告备注中进行说明。</w:t>
      </w:r>
    </w:p>
    <w:p w:rsidR="004F0AF1" w:rsidRDefault="0044459F">
      <w:pPr>
        <w:snapToGrid w:val="0"/>
        <w:spacing w:line="440" w:lineRule="exact"/>
        <w:ind w:firstLineChars="199" w:firstLine="418"/>
        <w:rPr>
          <w:rFonts w:ascii="宋体" w:hAnsi="宋体"/>
          <w:szCs w:val="21"/>
        </w:rPr>
      </w:pPr>
      <w:r>
        <w:rPr>
          <w:rFonts w:ascii="宋体" w:hAnsi="宋体" w:hint="eastAsia"/>
          <w:szCs w:val="21"/>
        </w:rPr>
        <w:t>若被检产品明示的质量要求缺少本细则中检验项目依据的强制性标准要求时，应按照强制性标准要求判定。</w:t>
      </w:r>
    </w:p>
    <w:p w:rsidR="004F0AF1" w:rsidRDefault="0044459F">
      <w:pPr>
        <w:snapToGrid w:val="0"/>
        <w:spacing w:line="440" w:lineRule="exact"/>
        <w:ind w:firstLineChars="199" w:firstLine="418"/>
        <w:rPr>
          <w:rFonts w:ascii="宋体" w:hAnsi="宋体"/>
          <w:szCs w:val="21"/>
        </w:rPr>
      </w:pPr>
      <w:r>
        <w:rPr>
          <w:rFonts w:ascii="宋体" w:hAnsi="宋体" w:hint="eastAsia"/>
          <w:szCs w:val="21"/>
        </w:rPr>
        <w:t>若被检产品明示的质量要求缺少本细则中检验项目依据的推荐性标准要求时，该项目不参与判定，但应在检验报告备注中进行说明。</w:t>
      </w:r>
    </w:p>
    <w:p w:rsidR="004F0AF1" w:rsidRDefault="004F0AF1">
      <w:pPr>
        <w:snapToGrid w:val="0"/>
        <w:spacing w:line="440" w:lineRule="exact"/>
        <w:ind w:firstLineChars="200" w:firstLine="420"/>
      </w:pPr>
    </w:p>
    <w:sectPr w:rsidR="004F0AF1">
      <w:headerReference w:type="default" r:id="rId7"/>
      <w:footerReference w:type="even" r:id="rId8"/>
      <w:footerReference w:type="default" r:id="rId9"/>
      <w:pgSz w:w="11906" w:h="16838"/>
      <w:pgMar w:top="1985" w:right="1361" w:bottom="136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59F" w:rsidRDefault="0044459F">
      <w:r>
        <w:separator/>
      </w:r>
    </w:p>
  </w:endnote>
  <w:endnote w:type="continuationSeparator" w:id="0">
    <w:p w:rsidR="0044459F" w:rsidRDefault="0044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algun Gothic Semilight"/>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F1" w:rsidRDefault="0044459F">
    <w:pPr>
      <w:pStyle w:val="a3"/>
      <w:framePr w:wrap="around" w:vAnchor="text" w:hAnchor="margin" w:xAlign="center" w:y="1"/>
      <w:rPr>
        <w:rStyle w:val="1"/>
      </w:rPr>
    </w:pPr>
    <w:r>
      <w:fldChar w:fldCharType="begin"/>
    </w:r>
    <w:r>
      <w:rPr>
        <w:rStyle w:val="1"/>
      </w:rPr>
      <w:instrText xml:space="preserve">PAGE  </w:instrText>
    </w:r>
    <w:r>
      <w:fldChar w:fldCharType="separate"/>
    </w:r>
    <w:r>
      <w:rPr>
        <w:rStyle w:val="1"/>
      </w:rPr>
      <w:t>2</w:t>
    </w:r>
    <w:r>
      <w:fldChar w:fldCharType="end"/>
    </w:r>
  </w:p>
  <w:p w:rsidR="004F0AF1" w:rsidRDefault="004F0AF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F1" w:rsidRDefault="0044459F">
    <w:pPr>
      <w:pStyle w:val="a3"/>
      <w:jc w:val="center"/>
    </w:pPr>
    <w:r>
      <w:rPr>
        <w:lang w:val="zh-CN"/>
      </w:rPr>
      <w:fldChar w:fldCharType="begin"/>
    </w:r>
    <w:r>
      <w:rPr>
        <w:lang w:val="zh-CN"/>
      </w:rPr>
      <w:instrText xml:space="preserve"> PAGE   \* MERGEFORMAT </w:instrText>
    </w:r>
    <w:r>
      <w:rPr>
        <w:lang w:val="zh-CN"/>
      </w:rPr>
      <w:fldChar w:fldCharType="separate"/>
    </w:r>
    <w:r w:rsidR="003A6A20" w:rsidRPr="003A6A20">
      <w:rPr>
        <w:noProof/>
      </w:rPr>
      <w:t>1</w:t>
    </w:r>
    <w:r>
      <w:rPr>
        <w:lang w:val="zh-CN"/>
      </w:rPr>
      <w:fldChar w:fldCharType="end"/>
    </w:r>
  </w:p>
  <w:p w:rsidR="004F0AF1" w:rsidRDefault="004F0AF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59F" w:rsidRDefault="0044459F">
      <w:r>
        <w:separator/>
      </w:r>
    </w:p>
  </w:footnote>
  <w:footnote w:type="continuationSeparator" w:id="0">
    <w:p w:rsidR="0044459F" w:rsidRDefault="004445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F1" w:rsidRDefault="004F0AF1">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mZGRhMTQ5NzQwY2M3Nzg5ZDc5MDM3M2NiYWRmYzcifQ=="/>
  </w:docVars>
  <w:rsids>
    <w:rsidRoot w:val="009E0830"/>
    <w:rsid w:val="000C1AB5"/>
    <w:rsid w:val="00123782"/>
    <w:rsid w:val="00173975"/>
    <w:rsid w:val="00180DD7"/>
    <w:rsid w:val="001A73BE"/>
    <w:rsid w:val="001B459C"/>
    <w:rsid w:val="0023502F"/>
    <w:rsid w:val="002E1DAC"/>
    <w:rsid w:val="0031195B"/>
    <w:rsid w:val="00321C4D"/>
    <w:rsid w:val="00336EC4"/>
    <w:rsid w:val="00384CC3"/>
    <w:rsid w:val="00396554"/>
    <w:rsid w:val="003A4DF8"/>
    <w:rsid w:val="003A6A20"/>
    <w:rsid w:val="003C4DBC"/>
    <w:rsid w:val="00431EA5"/>
    <w:rsid w:val="00442AB0"/>
    <w:rsid w:val="0044459F"/>
    <w:rsid w:val="004868BA"/>
    <w:rsid w:val="004B7753"/>
    <w:rsid w:val="004F0AF1"/>
    <w:rsid w:val="00556019"/>
    <w:rsid w:val="00616A7D"/>
    <w:rsid w:val="00621A7B"/>
    <w:rsid w:val="0062625A"/>
    <w:rsid w:val="00642BA3"/>
    <w:rsid w:val="00652C87"/>
    <w:rsid w:val="006723A4"/>
    <w:rsid w:val="006A3DA7"/>
    <w:rsid w:val="006A6DE6"/>
    <w:rsid w:val="006F76F8"/>
    <w:rsid w:val="007B34F0"/>
    <w:rsid w:val="008131A3"/>
    <w:rsid w:val="00821F3F"/>
    <w:rsid w:val="00825B80"/>
    <w:rsid w:val="00834809"/>
    <w:rsid w:val="00892242"/>
    <w:rsid w:val="0089326B"/>
    <w:rsid w:val="008B7766"/>
    <w:rsid w:val="008E6153"/>
    <w:rsid w:val="00925481"/>
    <w:rsid w:val="009D4CE9"/>
    <w:rsid w:val="009E0830"/>
    <w:rsid w:val="00A045F5"/>
    <w:rsid w:val="00A30B39"/>
    <w:rsid w:val="00A753E1"/>
    <w:rsid w:val="00A81A13"/>
    <w:rsid w:val="00A9292C"/>
    <w:rsid w:val="00A94DF6"/>
    <w:rsid w:val="00AB3B87"/>
    <w:rsid w:val="00B25CBC"/>
    <w:rsid w:val="00B35280"/>
    <w:rsid w:val="00B805F4"/>
    <w:rsid w:val="00B81D9E"/>
    <w:rsid w:val="00C36DF5"/>
    <w:rsid w:val="00CA6985"/>
    <w:rsid w:val="00CD4EC6"/>
    <w:rsid w:val="00CE2BBE"/>
    <w:rsid w:val="00CF49E0"/>
    <w:rsid w:val="00D0556A"/>
    <w:rsid w:val="00EA1A0A"/>
    <w:rsid w:val="00EF0C3F"/>
    <w:rsid w:val="00F14DD8"/>
    <w:rsid w:val="00F46621"/>
    <w:rsid w:val="00F5409E"/>
    <w:rsid w:val="00FC1D4D"/>
    <w:rsid w:val="00FC29B8"/>
    <w:rsid w:val="00FD24CA"/>
    <w:rsid w:val="00FF325C"/>
    <w:rsid w:val="14C76032"/>
    <w:rsid w:val="18C30DA9"/>
    <w:rsid w:val="6DB3363F"/>
    <w:rsid w:val="71E35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0C09"/>
  <w15:docId w15:val="{0F44E98E-AEE0-4F02-AD94-AA301CFF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pPr>
      <w:widowControl/>
    </w:pPr>
    <w:rPr>
      <w:kern w:val="0"/>
      <w:szCs w:val="21"/>
    </w:rPr>
  </w:style>
  <w:style w:type="character" w:customStyle="1" w:styleId="1">
    <w:name w:val="页码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255</Words>
  <Characters>1454</Characters>
  <Application>Microsoft Office Word</Application>
  <DocSecurity>0</DocSecurity>
  <Lines>12</Lines>
  <Paragraphs>3</Paragraphs>
  <ScaleCrop>false</ScaleCrop>
  <Company>cjy</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毛星子</dc:creator>
  <cp:lastModifiedBy>lenovo</cp:lastModifiedBy>
  <cp:revision>6</cp:revision>
  <dcterms:created xsi:type="dcterms:W3CDTF">2023-06-06T01:45:00Z</dcterms:created>
  <dcterms:modified xsi:type="dcterms:W3CDTF">2024-06-24T03:41:00Z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25FC3005D56A4847A1C0D0E26B12B932</vt:lpwstr>
  </property>
</Properties>
</file>