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overflowPunct/>
        <w:topLinePunct w:val="0"/>
        <w:bidi w:val="0"/>
        <w:spacing w:line="540" w:lineRule="exact"/>
        <w:jc w:val="center"/>
        <w:rPr>
          <w:rFonts w:hint="default" w:ascii="Times New Roman" w:hAnsi="Times New Roman" w:eastAsia="方正仿宋_GBK" w:cs="Times New Roman"/>
          <w:color w:val="000000"/>
          <w:sz w:val="34"/>
          <w:szCs w:val="34"/>
        </w:rPr>
      </w:pPr>
      <w:r>
        <w:rPr>
          <w:rFonts w:hint="default" w:ascii="Times New Roman" w:hAnsi="Times New Roman" w:eastAsia="方正仿宋_GBK" w:cs="Times New Roman"/>
          <w:color w:val="000000"/>
          <w:sz w:val="34"/>
          <w:szCs w:val="34"/>
        </w:rPr>
        <w:t>酉阳农委函〔202</w:t>
      </w:r>
      <w:r>
        <w:rPr>
          <w:rFonts w:hint="eastAsia" w:ascii="Times New Roman" w:hAnsi="Times New Roman" w:eastAsia="方正仿宋_GBK" w:cs="Times New Roman"/>
          <w:color w:val="000000"/>
          <w:sz w:val="34"/>
          <w:szCs w:val="34"/>
          <w:lang w:val="en-US" w:eastAsia="zh-CN"/>
        </w:rPr>
        <w:t>5</w:t>
      </w:r>
      <w:r>
        <w:rPr>
          <w:rFonts w:hint="default" w:ascii="Times New Roman" w:hAnsi="Times New Roman" w:eastAsia="方正仿宋_GBK" w:cs="Times New Roman"/>
          <w:color w:val="000000"/>
          <w:sz w:val="34"/>
          <w:szCs w:val="34"/>
        </w:rPr>
        <w:t>〕</w:t>
      </w:r>
      <w:r>
        <w:rPr>
          <w:rFonts w:hint="default" w:ascii="Times New Roman" w:hAnsi="Times New Roman" w:eastAsia="方正仿宋_GBK" w:cs="Times New Roman"/>
          <w:color w:val="000000"/>
          <w:sz w:val="34"/>
          <w:szCs w:val="34"/>
          <w:lang w:val="en"/>
        </w:rPr>
        <w:t>98</w:t>
      </w:r>
      <w:r>
        <w:rPr>
          <w:rFonts w:hint="default" w:ascii="Times New Roman" w:hAnsi="Times New Roman" w:eastAsia="方正仿宋_GBK" w:cs="Times New Roman"/>
          <w:color w:val="000000"/>
          <w:sz w:val="34"/>
          <w:szCs w:val="34"/>
        </w:rPr>
        <w:t>号</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jc w:val="both"/>
        <w:textAlignment w:val="auto"/>
        <w:rPr>
          <w:rFonts w:hint="eastAsia" w:ascii="方正小标宋简体" w:hAnsi="方正小标宋简体" w:eastAsia="方正小标宋简体" w:cs="方正小标宋简体"/>
          <w:i w:val="0"/>
          <w:iCs w:val="0"/>
          <w:caps w:val="0"/>
          <w:color w:val="2B2B2B"/>
          <w:spacing w:val="0"/>
          <w:sz w:val="44"/>
          <w:szCs w:val="44"/>
          <w:shd w:val="clear" w:fill="FFFFFF"/>
          <w:lang w:val="en-US" w:eastAsia="zh-CN"/>
        </w:rPr>
      </w:pPr>
    </w:p>
    <w:p>
      <w:pPr>
        <w:overflowPunct w:val="0"/>
        <w:spacing w:line="600" w:lineRule="exact"/>
        <w:ind w:left="141" w:leftChars="67" w:right="25" w:rightChars="12"/>
        <w:jc w:val="distribute"/>
        <w:rPr>
          <w:rFonts w:eastAsia="方正小标宋_GBK"/>
          <w:color w:val="000000" w:themeColor="text1"/>
          <w:kern w:val="0"/>
          <w:sz w:val="44"/>
          <w:szCs w:val="44"/>
          <w14:textFill>
            <w14:solidFill>
              <w14:schemeClr w14:val="tx1"/>
            </w14:solidFill>
          </w14:textFill>
        </w:rPr>
      </w:pPr>
      <w:r>
        <w:rPr>
          <w:rFonts w:hint="eastAsia" w:eastAsia="方正小标宋_GBK"/>
          <w:color w:val="000000" w:themeColor="text1"/>
          <w:kern w:val="0"/>
          <w:sz w:val="44"/>
          <w:szCs w:val="44"/>
          <w14:textFill>
            <w14:solidFill>
              <w14:schemeClr w14:val="tx1"/>
            </w14:solidFill>
          </w14:textFill>
        </w:rPr>
        <w:t>酉阳土家族苗族自治县农业农村委员会</w:t>
      </w:r>
    </w:p>
    <w:p>
      <w:pPr>
        <w:overflowPunct w:val="0"/>
        <w:spacing w:line="600" w:lineRule="exact"/>
        <w:ind w:left="141" w:leftChars="67" w:right="25" w:rightChars="12"/>
        <w:jc w:val="distribute"/>
        <w:rPr>
          <w:rFonts w:eastAsia="方正小标宋_GBK"/>
          <w:color w:val="000000" w:themeColor="text1"/>
          <w:kern w:val="0"/>
          <w:sz w:val="44"/>
          <w:szCs w:val="44"/>
          <w14:textFill>
            <w14:solidFill>
              <w14:schemeClr w14:val="tx1"/>
            </w14:solidFill>
          </w14:textFill>
        </w:rPr>
      </w:pPr>
      <w:r>
        <w:rPr>
          <w:rFonts w:hint="eastAsia" w:eastAsia="方正小标宋_GBK"/>
          <w:color w:val="000000" w:themeColor="text1"/>
          <w:kern w:val="0"/>
          <w:sz w:val="44"/>
          <w:szCs w:val="44"/>
          <w14:textFill>
            <w14:solidFill>
              <w14:schemeClr w14:val="tx1"/>
            </w14:solidFill>
          </w14:textFill>
        </w:rPr>
        <w:t>酉阳土家族苗族自治县发展和改革委员会</w:t>
      </w:r>
    </w:p>
    <w:p>
      <w:pPr>
        <w:overflowPunct w:val="0"/>
        <w:spacing w:line="600" w:lineRule="exact"/>
        <w:ind w:left="141" w:leftChars="67" w:right="25" w:rightChars="12"/>
        <w:jc w:val="distribute"/>
        <w:rPr>
          <w:rFonts w:eastAsia="方正小标宋_GBK"/>
          <w:color w:val="000000" w:themeColor="text1"/>
          <w:kern w:val="0"/>
          <w:sz w:val="44"/>
          <w:szCs w:val="44"/>
          <w14:textFill>
            <w14:solidFill>
              <w14:schemeClr w14:val="tx1"/>
            </w14:solidFill>
          </w14:textFill>
        </w:rPr>
      </w:pPr>
      <w:r>
        <w:rPr>
          <w:rFonts w:hint="eastAsia" w:eastAsia="方正小标宋_GBK"/>
          <w:color w:val="000000" w:themeColor="text1"/>
          <w:kern w:val="0"/>
          <w:sz w:val="44"/>
          <w:szCs w:val="44"/>
          <w14:textFill>
            <w14:solidFill>
              <w14:schemeClr w14:val="tx1"/>
            </w14:solidFill>
          </w14:textFill>
        </w:rPr>
        <w:t>酉阳土家族苗族自治县财政局</w:t>
      </w:r>
    </w:p>
    <w:p>
      <w:pPr>
        <w:overflowPunct w:val="0"/>
        <w:spacing w:line="600" w:lineRule="exact"/>
        <w:ind w:left="141" w:leftChars="67" w:right="25" w:rightChars="12"/>
        <w:jc w:val="distribute"/>
        <w:rPr>
          <w:rFonts w:eastAsia="方正小标宋_GBK"/>
          <w:color w:val="000000" w:themeColor="text1"/>
          <w:kern w:val="0"/>
          <w:sz w:val="44"/>
          <w:szCs w:val="44"/>
          <w14:textFill>
            <w14:solidFill>
              <w14:schemeClr w14:val="tx1"/>
            </w14:solidFill>
          </w14:textFill>
        </w:rPr>
      </w:pPr>
      <w:r>
        <w:rPr>
          <w:rFonts w:hint="eastAsia" w:eastAsia="方正小标宋_GBK"/>
          <w:color w:val="000000" w:themeColor="text1"/>
          <w:kern w:val="0"/>
          <w:sz w:val="44"/>
          <w:szCs w:val="44"/>
          <w14:textFill>
            <w14:solidFill>
              <w14:schemeClr w14:val="tx1"/>
            </w14:solidFill>
          </w14:textFill>
        </w:rPr>
        <w:t>酉阳土家族苗族自治县教育委员会</w:t>
      </w:r>
    </w:p>
    <w:p>
      <w:pPr>
        <w:overflowPunct w:val="0"/>
        <w:spacing w:line="600" w:lineRule="exact"/>
        <w:ind w:left="141" w:leftChars="67" w:right="25" w:rightChars="12"/>
        <w:jc w:val="distribute"/>
        <w:rPr>
          <w:rFonts w:eastAsia="方正小标宋_GBK"/>
          <w:color w:val="000000" w:themeColor="text1"/>
          <w:kern w:val="0"/>
          <w:sz w:val="44"/>
          <w:szCs w:val="44"/>
          <w14:textFill>
            <w14:solidFill>
              <w14:schemeClr w14:val="tx1"/>
            </w14:solidFill>
          </w14:textFill>
        </w:rPr>
      </w:pPr>
      <w:r>
        <w:rPr>
          <w:rFonts w:hint="eastAsia" w:eastAsia="方正小标宋_GBK"/>
          <w:color w:val="000000" w:themeColor="text1"/>
          <w:kern w:val="0"/>
          <w:sz w:val="44"/>
          <w:szCs w:val="44"/>
          <w14:textFill>
            <w14:solidFill>
              <w14:schemeClr w14:val="tx1"/>
            </w14:solidFill>
          </w14:textFill>
        </w:rPr>
        <w:t>酉阳土家族苗族自治县林业局</w:t>
      </w:r>
    </w:p>
    <w:p>
      <w:pPr>
        <w:overflowPunct w:val="0"/>
        <w:spacing w:line="600" w:lineRule="exact"/>
        <w:ind w:left="141" w:leftChars="67" w:right="25" w:rightChars="12"/>
        <w:jc w:val="distribute"/>
        <w:rPr>
          <w:rFonts w:eastAsia="方正小标宋_GBK"/>
          <w:color w:val="000000" w:themeColor="text1"/>
          <w:kern w:val="0"/>
          <w:sz w:val="44"/>
          <w:szCs w:val="44"/>
          <w14:textFill>
            <w14:solidFill>
              <w14:schemeClr w14:val="tx1"/>
            </w14:solidFill>
          </w14:textFill>
        </w:rPr>
      </w:pPr>
      <w:r>
        <w:rPr>
          <w:rFonts w:hint="eastAsia" w:eastAsia="方正小标宋_GBK"/>
          <w:color w:val="000000" w:themeColor="text1"/>
          <w:kern w:val="0"/>
          <w:sz w:val="44"/>
          <w:szCs w:val="44"/>
          <w14:textFill>
            <w14:solidFill>
              <w14:schemeClr w14:val="tx1"/>
            </w14:solidFill>
          </w14:textFill>
        </w:rPr>
        <w:t>酉阳土家族苗族自治县民政局</w:t>
      </w:r>
    </w:p>
    <w:p>
      <w:pPr>
        <w:overflowPunct w:val="0"/>
        <w:spacing w:line="600" w:lineRule="exact"/>
        <w:ind w:left="141" w:leftChars="67" w:right="25" w:rightChars="12"/>
        <w:jc w:val="distribute"/>
        <w:rPr>
          <w:rFonts w:eastAsia="方正小标宋_GBK"/>
          <w:color w:val="000000" w:themeColor="text1"/>
          <w:kern w:val="0"/>
          <w:sz w:val="44"/>
          <w:szCs w:val="44"/>
          <w14:textFill>
            <w14:solidFill>
              <w14:schemeClr w14:val="tx1"/>
            </w14:solidFill>
          </w14:textFill>
        </w:rPr>
      </w:pPr>
      <w:r>
        <w:rPr>
          <w:rFonts w:hint="eastAsia" w:eastAsia="方正小标宋_GBK"/>
          <w:color w:val="000000" w:themeColor="text1"/>
          <w:kern w:val="0"/>
          <w:sz w:val="44"/>
          <w:szCs w:val="44"/>
          <w14:textFill>
            <w14:solidFill>
              <w14:schemeClr w14:val="tx1"/>
            </w14:solidFill>
          </w14:textFill>
        </w:rPr>
        <w:t>酉阳土家族苗族自治县商务委员会</w:t>
      </w:r>
    </w:p>
    <w:p>
      <w:pPr>
        <w:overflowPunct w:val="0"/>
        <w:spacing w:line="600" w:lineRule="exact"/>
        <w:ind w:left="141" w:leftChars="67" w:right="25" w:rightChars="12"/>
        <w:jc w:val="distribute"/>
        <w:rPr>
          <w:rFonts w:eastAsia="方正小标宋_GBK"/>
          <w:color w:val="000000" w:themeColor="text1"/>
          <w:kern w:val="0"/>
          <w:sz w:val="44"/>
          <w:szCs w:val="44"/>
          <w14:textFill>
            <w14:solidFill>
              <w14:schemeClr w14:val="tx1"/>
            </w14:solidFill>
          </w14:textFill>
        </w:rPr>
      </w:pPr>
      <w:r>
        <w:rPr>
          <w:rFonts w:hint="eastAsia" w:eastAsia="方正小标宋_GBK"/>
          <w:color w:val="000000" w:themeColor="text1"/>
          <w:spacing w:val="-20"/>
          <w:kern w:val="0"/>
          <w:sz w:val="44"/>
          <w:szCs w:val="44"/>
          <w14:textFill>
            <w14:solidFill>
              <w14:schemeClr w14:val="tx1"/>
            </w14:solidFill>
          </w14:textFill>
        </w:rPr>
        <w:t>酉阳土家族苗族自治县国有资产发展服务中</w:t>
      </w:r>
      <w:r>
        <w:rPr>
          <w:rFonts w:hint="eastAsia" w:eastAsia="方正小标宋_GBK"/>
          <w:color w:val="000000" w:themeColor="text1"/>
          <w:kern w:val="0"/>
          <w:sz w:val="44"/>
          <w:szCs w:val="44"/>
          <w14:textFill>
            <w14:solidFill>
              <w14:schemeClr w14:val="tx1"/>
            </w14:solidFill>
          </w14:textFill>
        </w:rPr>
        <w:t>心</w:t>
      </w:r>
    </w:p>
    <w:p>
      <w:pPr>
        <w:overflowPunct w:val="0"/>
        <w:spacing w:line="600" w:lineRule="exact"/>
        <w:ind w:left="141" w:leftChars="67" w:right="25" w:rightChars="12"/>
        <w:jc w:val="distribute"/>
        <w:rPr>
          <w:rFonts w:eastAsia="方正小标宋_GBK"/>
          <w:color w:val="000000" w:themeColor="text1"/>
          <w:kern w:val="0"/>
          <w:sz w:val="44"/>
          <w:szCs w:val="44"/>
          <w14:textFill>
            <w14:solidFill>
              <w14:schemeClr w14:val="tx1"/>
            </w14:solidFill>
          </w14:textFill>
        </w:rPr>
      </w:pPr>
      <w:r>
        <w:rPr>
          <w:rFonts w:hint="eastAsia" w:eastAsia="方正小标宋_GBK"/>
          <w:color w:val="000000" w:themeColor="text1"/>
          <w:kern w:val="0"/>
          <w:sz w:val="44"/>
          <w:szCs w:val="44"/>
          <w14:textFill>
            <w14:solidFill>
              <w14:schemeClr w14:val="tx1"/>
            </w14:solidFill>
          </w14:textFill>
        </w:rPr>
        <w:t>酉阳土家族苗族自治县科学技术协会</w:t>
      </w:r>
    </w:p>
    <w:p>
      <w:pPr>
        <w:overflowPunct w:val="0"/>
        <w:spacing w:line="600" w:lineRule="exact"/>
        <w:jc w:val="center"/>
        <w:rPr>
          <w:rFonts w:eastAsia="方正小标宋_GBK"/>
          <w:color w:val="000000"/>
          <w:sz w:val="44"/>
          <w:szCs w:val="44"/>
        </w:rPr>
      </w:pPr>
      <w:r>
        <w:rPr>
          <w:rFonts w:hint="eastAsia" w:eastAsia="方正小标宋_GBK"/>
          <w:color w:val="000000"/>
          <w:sz w:val="44"/>
          <w:szCs w:val="44"/>
        </w:rPr>
        <w:t>关于下达酉阳县2025年中石化定点帮扶项目投资计划的通知</w:t>
      </w:r>
    </w:p>
    <w:p>
      <w:pPr>
        <w:pStyle w:val="2"/>
        <w:overflowPunct w:val="0"/>
        <w:spacing w:after="0" w:line="600" w:lineRule="exact"/>
      </w:pPr>
    </w:p>
    <w:p>
      <w:pPr>
        <w:overflowPunct w:val="0"/>
        <w:spacing w:line="560" w:lineRule="exact"/>
        <w:rPr>
          <w:rFonts w:hint="eastAsia" w:ascii="方正仿宋_GBK" w:eastAsia="方正仿宋_GBK"/>
          <w:sz w:val="33"/>
          <w:szCs w:val="33"/>
        </w:rPr>
      </w:pPr>
      <w:r>
        <w:rPr>
          <w:rFonts w:hint="eastAsia" w:ascii="方正仿宋_GBK" w:eastAsia="方正仿宋_GBK"/>
          <w:sz w:val="33"/>
          <w:szCs w:val="33"/>
        </w:rPr>
        <w:t>各相关单位：</w:t>
      </w:r>
    </w:p>
    <w:p>
      <w:pPr>
        <w:overflowPunct w:val="0"/>
        <w:spacing w:line="560" w:lineRule="exact"/>
        <w:ind w:firstLine="660" w:firstLineChars="200"/>
        <w:rPr>
          <w:rFonts w:hint="eastAsia" w:eastAsia="方正仿宋_GBK"/>
          <w:sz w:val="33"/>
          <w:szCs w:val="33"/>
        </w:rPr>
      </w:pPr>
      <w:r>
        <w:rPr>
          <w:rFonts w:hint="eastAsia" w:eastAsia="方正仿宋_GBK"/>
          <w:color w:val="000000"/>
          <w:sz w:val="33"/>
          <w:szCs w:val="33"/>
        </w:rPr>
        <w:t>根据全县2025年定点帮扶项目布局需求，结合前期考察评估，</w:t>
      </w:r>
      <w:r>
        <w:rPr>
          <w:rFonts w:hint="eastAsia" w:eastAsia="方正仿宋_GBK"/>
          <w:sz w:val="33"/>
          <w:szCs w:val="33"/>
        </w:rPr>
        <w:t>经请示县委、县政府同意</w:t>
      </w:r>
      <w:r>
        <w:rPr>
          <w:rFonts w:eastAsia="方正仿宋_GBK"/>
          <w:sz w:val="33"/>
          <w:szCs w:val="33"/>
        </w:rPr>
        <w:t>，现将</w:t>
      </w:r>
      <w:r>
        <w:rPr>
          <w:rFonts w:hint="eastAsia" w:eastAsia="方正仿宋_GBK"/>
          <w:sz w:val="33"/>
          <w:szCs w:val="33"/>
        </w:rPr>
        <w:t>2025年中国石化定点帮扶项目投资计划</w:t>
      </w:r>
      <w:r>
        <w:rPr>
          <w:rFonts w:eastAsia="方正仿宋_GBK"/>
          <w:sz w:val="33"/>
          <w:szCs w:val="33"/>
        </w:rPr>
        <w:t>下达给你</w:t>
      </w:r>
      <w:r>
        <w:rPr>
          <w:rFonts w:hint="eastAsia" w:eastAsia="方正仿宋_GBK"/>
          <w:sz w:val="33"/>
          <w:szCs w:val="33"/>
        </w:rPr>
        <w:t>们</w:t>
      </w:r>
      <w:r>
        <w:rPr>
          <w:rFonts w:eastAsia="方正仿宋_GBK"/>
          <w:sz w:val="33"/>
          <w:szCs w:val="33"/>
        </w:rPr>
        <w:t>，并将有关事项通知如下：</w:t>
      </w:r>
    </w:p>
    <w:p>
      <w:pPr>
        <w:overflowPunct w:val="0"/>
        <w:spacing w:line="560" w:lineRule="exact"/>
        <w:ind w:firstLine="660" w:firstLineChars="200"/>
        <w:rPr>
          <w:rFonts w:hint="eastAsia" w:ascii="方正黑体_GBK" w:hAnsi="方正黑体_GBK" w:eastAsia="方正黑体_GBK" w:cs="方正黑体_GBK"/>
          <w:bCs/>
          <w:sz w:val="33"/>
          <w:szCs w:val="33"/>
        </w:rPr>
      </w:pPr>
      <w:r>
        <w:rPr>
          <w:rFonts w:ascii="方正黑体_GBK" w:hAnsi="方正黑体_GBK" w:eastAsia="方正黑体_GBK" w:cs="方正黑体_GBK"/>
          <w:bCs/>
          <w:sz w:val="33"/>
          <w:szCs w:val="33"/>
        </w:rPr>
        <w:t>一、</w:t>
      </w:r>
      <w:r>
        <w:rPr>
          <w:rFonts w:hint="eastAsia" w:ascii="方正黑体_GBK" w:hAnsi="方正黑体_GBK" w:eastAsia="方正黑体_GBK" w:cs="方正黑体_GBK"/>
          <w:bCs/>
          <w:sz w:val="33"/>
          <w:szCs w:val="33"/>
        </w:rPr>
        <w:t>计划安排</w:t>
      </w:r>
    </w:p>
    <w:p>
      <w:pPr>
        <w:overflowPunct w:val="0"/>
        <w:spacing w:line="560" w:lineRule="exact"/>
        <w:ind w:firstLine="660" w:firstLineChars="200"/>
        <w:rPr>
          <w:rFonts w:eastAsia="方正仿宋_GBK"/>
          <w:sz w:val="33"/>
          <w:szCs w:val="33"/>
        </w:rPr>
      </w:pPr>
      <w:r>
        <w:rPr>
          <w:rFonts w:hint="eastAsia" w:eastAsia="方正仿宋_GBK"/>
          <w:sz w:val="33"/>
          <w:szCs w:val="33"/>
        </w:rPr>
        <w:t>本</w:t>
      </w:r>
      <w:r>
        <w:rPr>
          <w:rFonts w:eastAsia="方正仿宋_GBK"/>
          <w:sz w:val="33"/>
          <w:szCs w:val="33"/>
        </w:rPr>
        <w:t>次下达</w:t>
      </w:r>
      <w:r>
        <w:rPr>
          <w:rFonts w:hint="eastAsia" w:eastAsia="方正仿宋_GBK"/>
          <w:sz w:val="33"/>
          <w:szCs w:val="33"/>
        </w:rPr>
        <w:t>中石化定点帮扶项目投资计划总计2500万元</w:t>
      </w:r>
      <w:r>
        <w:rPr>
          <w:rFonts w:eastAsia="方正仿宋_GBK"/>
          <w:sz w:val="33"/>
          <w:szCs w:val="33"/>
        </w:rPr>
        <w:t>（具体安排计划见附件）。</w:t>
      </w:r>
    </w:p>
    <w:p>
      <w:pPr>
        <w:overflowPunct w:val="0"/>
        <w:spacing w:line="560" w:lineRule="exact"/>
        <w:ind w:firstLine="660" w:firstLineChars="200"/>
        <w:rPr>
          <w:rFonts w:ascii="方正黑体_GBK" w:hAnsi="方正黑体_GBK" w:eastAsia="方正黑体_GBK" w:cs="方正黑体_GBK"/>
          <w:bCs/>
          <w:sz w:val="33"/>
          <w:szCs w:val="33"/>
        </w:rPr>
      </w:pPr>
      <w:r>
        <w:rPr>
          <w:rFonts w:ascii="方正黑体_GBK" w:hAnsi="方正黑体_GBK" w:eastAsia="方正黑体_GBK" w:cs="方正黑体_GBK"/>
          <w:bCs/>
          <w:sz w:val="33"/>
          <w:szCs w:val="33"/>
        </w:rPr>
        <w:t>二、</w:t>
      </w:r>
      <w:r>
        <w:rPr>
          <w:rFonts w:hint="eastAsia" w:ascii="方正黑体_GBK" w:hAnsi="方正黑体_GBK" w:eastAsia="方正黑体_GBK" w:cs="方正黑体_GBK"/>
          <w:bCs/>
          <w:sz w:val="33"/>
          <w:szCs w:val="33"/>
        </w:rPr>
        <w:t>实施期限</w:t>
      </w:r>
    </w:p>
    <w:p>
      <w:pPr>
        <w:pStyle w:val="2"/>
        <w:overflowPunct w:val="0"/>
        <w:spacing w:after="0" w:line="560" w:lineRule="exact"/>
        <w:ind w:firstLine="660" w:firstLineChars="200"/>
        <w:rPr>
          <w:spacing w:val="0"/>
          <w:sz w:val="33"/>
          <w:szCs w:val="33"/>
        </w:rPr>
      </w:pPr>
      <w:r>
        <w:rPr>
          <w:rFonts w:hint="eastAsia" w:ascii="Times New Roman" w:hAnsi="Times New Roman" w:eastAsia="方正仿宋_GBK" w:cs="方正仿宋_GBK"/>
          <w:spacing w:val="0"/>
          <w:sz w:val="33"/>
          <w:szCs w:val="33"/>
        </w:rPr>
        <w:t>实施期限为8个月，即2025年5月-2025年12月。</w:t>
      </w:r>
    </w:p>
    <w:p>
      <w:pPr>
        <w:overflowPunct w:val="0"/>
        <w:spacing w:line="560" w:lineRule="exact"/>
        <w:ind w:firstLine="660" w:firstLineChars="200"/>
        <w:rPr>
          <w:rFonts w:hint="eastAsia" w:ascii="方正黑体_GBK" w:hAnsi="方正黑体_GBK" w:eastAsia="方正黑体_GBK" w:cs="方正黑体_GBK"/>
          <w:bCs/>
          <w:sz w:val="33"/>
          <w:szCs w:val="33"/>
        </w:rPr>
      </w:pPr>
      <w:r>
        <w:rPr>
          <w:rFonts w:hint="eastAsia" w:ascii="方正黑体_GBK" w:hAnsi="方正黑体_GBK" w:eastAsia="方正黑体_GBK" w:cs="方正黑体_GBK"/>
          <w:bCs/>
          <w:sz w:val="33"/>
          <w:szCs w:val="33"/>
        </w:rPr>
        <w:t>三、建设要求</w:t>
      </w:r>
    </w:p>
    <w:p>
      <w:pPr>
        <w:overflowPunct w:val="0"/>
        <w:spacing w:line="560" w:lineRule="exact"/>
        <w:ind w:firstLine="660" w:firstLineChars="200"/>
        <w:rPr>
          <w:rFonts w:hint="eastAsia" w:eastAsia="方正仿宋_GBK"/>
          <w:sz w:val="33"/>
          <w:szCs w:val="33"/>
        </w:rPr>
      </w:pPr>
      <w:r>
        <w:rPr>
          <w:rFonts w:hint="eastAsia" w:ascii="方正楷体_GBK" w:hAnsi="方正楷体_GBK" w:eastAsia="方正楷体_GBK" w:cs="方正楷体_GBK"/>
          <w:sz w:val="33"/>
          <w:szCs w:val="33"/>
        </w:rPr>
        <w:t>（一）加强项目资金建设管理。</w:t>
      </w:r>
      <w:r>
        <w:rPr>
          <w:rFonts w:hint="eastAsia" w:eastAsia="方正仿宋_GBK"/>
          <w:sz w:val="33"/>
          <w:szCs w:val="33"/>
        </w:rPr>
        <w:t>牵头部门、主管部门、财政部门要加强项目资金管理，绩效管理、日常监管，严格执行关于投资决策、程序报批审批等相关规定，</w:t>
      </w:r>
      <w:r>
        <w:rPr>
          <w:rFonts w:eastAsia="方正仿宋_GBK"/>
          <w:sz w:val="33"/>
          <w:szCs w:val="33"/>
        </w:rPr>
        <w:t>确保专款专用，不得截留、挤占和挪用</w:t>
      </w:r>
      <w:r>
        <w:rPr>
          <w:rFonts w:hint="eastAsia" w:eastAsia="方正仿宋_GBK"/>
          <w:sz w:val="33"/>
          <w:szCs w:val="33"/>
        </w:rPr>
        <w:t>。</w:t>
      </w:r>
    </w:p>
    <w:p>
      <w:pPr>
        <w:overflowPunct w:val="0"/>
        <w:spacing w:line="560" w:lineRule="exact"/>
        <w:ind w:firstLine="660" w:firstLineChars="200"/>
        <w:rPr>
          <w:rFonts w:hint="eastAsia" w:eastAsia="方正仿宋_GBK"/>
          <w:sz w:val="33"/>
          <w:szCs w:val="33"/>
        </w:rPr>
      </w:pPr>
      <w:r>
        <w:rPr>
          <w:rFonts w:hint="eastAsia" w:ascii="方正楷体_GBK" w:hAnsi="方正楷体_GBK" w:eastAsia="方正楷体_GBK" w:cs="方正楷体_GBK"/>
          <w:sz w:val="33"/>
          <w:szCs w:val="33"/>
        </w:rPr>
        <w:t>（二）强化项目过程监管。</w:t>
      </w:r>
      <w:r>
        <w:rPr>
          <w:rFonts w:eastAsia="方正仿宋_GBK"/>
          <w:sz w:val="33"/>
          <w:szCs w:val="33"/>
        </w:rPr>
        <w:t>项目业主单位要</w:t>
      </w:r>
      <w:r>
        <w:rPr>
          <w:rFonts w:hint="eastAsia" w:eastAsia="方正仿宋_GBK"/>
          <w:sz w:val="33"/>
          <w:szCs w:val="33"/>
        </w:rPr>
        <w:t>围绕项目计划实施项目，</w:t>
      </w:r>
      <w:r>
        <w:rPr>
          <w:rFonts w:eastAsia="方正仿宋_GBK"/>
          <w:sz w:val="33"/>
          <w:szCs w:val="33"/>
        </w:rPr>
        <w:t>加强对项目档案资料的收集、整理和归档，做到资料与项目建设同步，符合项目的监督管理、检查验收、财务审计等要</w:t>
      </w:r>
      <w:r>
        <w:rPr>
          <w:rFonts w:hint="eastAsia" w:eastAsia="方正仿宋_GBK"/>
          <w:sz w:val="33"/>
          <w:szCs w:val="33"/>
        </w:rPr>
        <w:t>求。</w:t>
      </w:r>
    </w:p>
    <w:p>
      <w:pPr>
        <w:overflowPunct w:val="0"/>
        <w:spacing w:line="560" w:lineRule="exact"/>
        <w:ind w:firstLine="660" w:firstLineChars="200"/>
        <w:rPr>
          <w:rFonts w:eastAsia="方正仿宋_GBK"/>
          <w:sz w:val="33"/>
          <w:szCs w:val="33"/>
        </w:rPr>
      </w:pPr>
      <w:r>
        <w:rPr>
          <w:rFonts w:hint="eastAsia" w:ascii="方正楷体_GBK" w:hAnsi="方正楷体_GBK" w:eastAsia="方正楷体_GBK" w:cs="方正楷体_GBK"/>
          <w:sz w:val="33"/>
          <w:szCs w:val="33"/>
        </w:rPr>
        <w:t>（三）严格公示公告制度。</w:t>
      </w:r>
      <w:r>
        <w:rPr>
          <w:rFonts w:eastAsia="方正仿宋_GBK"/>
          <w:sz w:val="33"/>
          <w:szCs w:val="33"/>
        </w:rPr>
        <w:t>要严格执行资金项目公告公示</w:t>
      </w:r>
      <w:r>
        <w:rPr>
          <w:rFonts w:hint="eastAsia" w:eastAsia="方正仿宋_GBK"/>
          <w:sz w:val="33"/>
          <w:szCs w:val="33"/>
        </w:rPr>
        <w:t>相关</w:t>
      </w:r>
      <w:r>
        <w:rPr>
          <w:rFonts w:eastAsia="方正仿宋_GBK"/>
          <w:sz w:val="33"/>
          <w:szCs w:val="33"/>
        </w:rPr>
        <w:t>要求，主动接受群众和社会监督。</w:t>
      </w:r>
    </w:p>
    <w:p>
      <w:pPr>
        <w:pStyle w:val="2"/>
        <w:overflowPunct w:val="0"/>
        <w:spacing w:after="0" w:line="560" w:lineRule="exact"/>
        <w:ind w:firstLine="660" w:firstLineChars="200"/>
        <w:rPr>
          <w:bCs/>
          <w:spacing w:val="0"/>
          <w:sz w:val="33"/>
          <w:szCs w:val="33"/>
        </w:rPr>
      </w:pPr>
      <w:r>
        <w:rPr>
          <w:rFonts w:hint="eastAsia" w:ascii="方正黑体_GBK" w:hAnsi="方正黑体_GBK" w:eastAsia="方正黑体_GBK" w:cs="方正黑体_GBK"/>
          <w:bCs/>
          <w:spacing w:val="0"/>
          <w:sz w:val="33"/>
          <w:szCs w:val="33"/>
        </w:rPr>
        <w:t>四、其他要求</w:t>
      </w:r>
    </w:p>
    <w:p>
      <w:pPr>
        <w:overflowPunct w:val="0"/>
        <w:spacing w:line="560" w:lineRule="exact"/>
        <w:ind w:firstLine="660" w:firstLineChars="200"/>
        <w:rPr>
          <w:rFonts w:eastAsia="方正仿宋_GBK"/>
          <w:sz w:val="33"/>
          <w:szCs w:val="33"/>
        </w:rPr>
      </w:pPr>
      <w:r>
        <w:rPr>
          <w:rFonts w:ascii="方正楷体_GBK" w:hAnsi="方正楷体_GBK" w:eastAsia="方正楷体_GBK" w:cs="方正楷体_GBK"/>
          <w:sz w:val="33"/>
          <w:szCs w:val="33"/>
        </w:rPr>
        <w:t>（</w:t>
      </w:r>
      <w:r>
        <w:rPr>
          <w:rFonts w:hint="eastAsia" w:ascii="方正楷体_GBK" w:hAnsi="方正楷体_GBK" w:eastAsia="方正楷体_GBK" w:cs="方正楷体_GBK"/>
          <w:sz w:val="33"/>
          <w:szCs w:val="33"/>
        </w:rPr>
        <w:t>一</w:t>
      </w:r>
      <w:r>
        <w:rPr>
          <w:rFonts w:ascii="方正楷体_GBK" w:hAnsi="方正楷体_GBK" w:eastAsia="方正楷体_GBK" w:cs="方正楷体_GBK"/>
          <w:sz w:val="33"/>
          <w:szCs w:val="33"/>
        </w:rPr>
        <w:t>）加强协调配合。</w:t>
      </w:r>
      <w:r>
        <w:rPr>
          <w:rFonts w:eastAsia="方正仿宋_GBK"/>
          <w:sz w:val="33"/>
          <w:szCs w:val="33"/>
        </w:rPr>
        <w:t>各县直相关部门要积极支持中石化帮扶工作，高效推进项目实施。实施单位要依法、依规、依程序推进项目，落实好协议及有关政策要求，履行好主体责任和应尽义务。</w:t>
      </w:r>
    </w:p>
    <w:p>
      <w:pPr>
        <w:overflowPunct w:val="0"/>
        <w:spacing w:line="560" w:lineRule="exact"/>
        <w:ind w:firstLine="660" w:firstLineChars="200"/>
        <w:rPr>
          <w:rFonts w:hint="eastAsia" w:eastAsia="方正仿宋_GBK"/>
          <w:sz w:val="33"/>
          <w:szCs w:val="33"/>
        </w:rPr>
      </w:pPr>
      <w:r>
        <w:rPr>
          <w:rFonts w:hint="eastAsia" w:ascii="方正楷体_GBK" w:hAnsi="方正楷体_GBK" w:eastAsia="方正楷体_GBK" w:cs="方正楷体_GBK"/>
          <w:sz w:val="33"/>
          <w:szCs w:val="33"/>
        </w:rPr>
        <w:t>（二）加强宣传引导。</w:t>
      </w:r>
      <w:r>
        <w:rPr>
          <w:rFonts w:eastAsia="方正仿宋_GBK"/>
          <w:sz w:val="33"/>
          <w:szCs w:val="33"/>
        </w:rPr>
        <w:t>各有关单位、部门积极主动总结提升帮扶工作经验做法，及时宣传定点帮扶工作成效，讲好石化帮扶故事，共同构建和维护全社会关心、支持、参与帮扶的良好氛围。</w:t>
      </w:r>
    </w:p>
    <w:p>
      <w:pPr>
        <w:overflowPunct w:val="0"/>
        <w:spacing w:line="560" w:lineRule="exact"/>
        <w:ind w:firstLine="660" w:firstLineChars="200"/>
        <w:rPr>
          <w:rFonts w:hint="eastAsia" w:eastAsia="方正仿宋_GBK" w:cs="方正仿宋_GBK"/>
          <w:sz w:val="33"/>
          <w:szCs w:val="33"/>
        </w:rPr>
      </w:pPr>
      <w:r>
        <w:rPr>
          <w:rFonts w:hint="eastAsia" w:eastAsia="方正仿宋_GBK" w:cs="方正仿宋_GBK"/>
          <w:sz w:val="33"/>
          <w:szCs w:val="33"/>
        </w:rPr>
        <w:t>特此通知</w:t>
      </w:r>
    </w:p>
    <w:p>
      <w:pPr>
        <w:overflowPunct w:val="0"/>
        <w:spacing w:line="560" w:lineRule="exact"/>
        <w:ind w:firstLine="660" w:firstLineChars="200"/>
        <w:rPr>
          <w:rFonts w:eastAsia="方正仿宋_GBK"/>
          <w:sz w:val="33"/>
          <w:szCs w:val="33"/>
        </w:rPr>
      </w:pPr>
      <w:r>
        <w:rPr>
          <w:rFonts w:eastAsia="方正仿宋_GBK"/>
          <w:sz w:val="33"/>
          <w:szCs w:val="33"/>
        </w:rPr>
        <w:t>附件：</w:t>
      </w:r>
      <w:r>
        <w:rPr>
          <w:rFonts w:hint="eastAsia" w:eastAsia="方正仿宋_GBK"/>
          <w:sz w:val="33"/>
          <w:szCs w:val="33"/>
        </w:rPr>
        <w:t>酉阳县2025年中石化定点帮扶项目投资计划表</w:t>
      </w:r>
    </w:p>
    <w:p>
      <w:pPr>
        <w:overflowPunct w:val="0"/>
        <w:spacing w:line="560" w:lineRule="exact"/>
        <w:rPr>
          <w:sz w:val="33"/>
          <w:szCs w:val="33"/>
        </w:rPr>
      </w:pPr>
    </w:p>
    <w:p>
      <w:pPr>
        <w:overflowPunct w:val="0"/>
        <w:spacing w:line="560" w:lineRule="exact"/>
        <w:rPr>
          <w:sz w:val="33"/>
          <w:szCs w:val="33"/>
        </w:rPr>
      </w:pPr>
    </w:p>
    <w:p>
      <w:pPr>
        <w:overflowPunct w:val="0"/>
        <w:spacing w:line="560" w:lineRule="exact"/>
        <w:jc w:val="center"/>
        <w:rPr>
          <w:rFonts w:hint="eastAsia" w:ascii="方正仿宋_GBK" w:eastAsia="方正仿宋_GBK"/>
          <w:sz w:val="33"/>
          <w:szCs w:val="33"/>
        </w:rPr>
      </w:pPr>
      <w:r>
        <w:rPr>
          <w:rFonts w:hint="eastAsia" w:ascii="方正仿宋_GBK" w:eastAsia="方正仿宋_GBK"/>
          <w:sz w:val="33"/>
          <w:szCs w:val="33"/>
        </w:rPr>
        <w:t>酉阳自治县农业农村委      酉阳自治县发展改革委</w:t>
      </w:r>
    </w:p>
    <w:p>
      <w:pPr>
        <w:pStyle w:val="2"/>
        <w:spacing w:after="0" w:line="560" w:lineRule="exact"/>
        <w:jc w:val="center"/>
        <w:rPr>
          <w:rFonts w:hint="eastAsia"/>
        </w:rPr>
      </w:pPr>
    </w:p>
    <w:p>
      <w:pPr>
        <w:pStyle w:val="6"/>
        <w:spacing w:line="560" w:lineRule="exact"/>
        <w:ind w:left="0" w:leftChars="0"/>
        <w:jc w:val="center"/>
      </w:pPr>
    </w:p>
    <w:p>
      <w:pPr>
        <w:overflowPunct w:val="0"/>
        <w:spacing w:line="560" w:lineRule="exact"/>
        <w:jc w:val="center"/>
        <w:rPr>
          <w:rFonts w:hint="eastAsia" w:ascii="方正仿宋_GBK" w:eastAsia="方正仿宋_GBK"/>
          <w:sz w:val="33"/>
          <w:szCs w:val="33"/>
        </w:rPr>
      </w:pPr>
      <w:r>
        <w:rPr>
          <w:rFonts w:hint="eastAsia" w:ascii="方正仿宋_GBK" w:eastAsia="方正仿宋_GBK"/>
          <w:sz w:val="33"/>
          <w:szCs w:val="33"/>
        </w:rPr>
        <w:t>酉阳自治县财政局                酉阳自治县教委</w:t>
      </w:r>
    </w:p>
    <w:p>
      <w:pPr>
        <w:pStyle w:val="2"/>
        <w:overflowPunct w:val="0"/>
        <w:spacing w:after="0" w:line="560" w:lineRule="exact"/>
        <w:jc w:val="center"/>
        <w:rPr>
          <w:rFonts w:hint="eastAsia" w:ascii="方正仿宋_GBK" w:eastAsia="方正仿宋_GBK"/>
          <w:sz w:val="33"/>
          <w:szCs w:val="33"/>
        </w:rPr>
      </w:pPr>
    </w:p>
    <w:p>
      <w:pPr>
        <w:overflowPunct w:val="0"/>
        <w:spacing w:line="560" w:lineRule="exact"/>
        <w:jc w:val="center"/>
        <w:rPr>
          <w:rFonts w:hint="eastAsia" w:ascii="方正仿宋_GBK" w:eastAsia="方正仿宋_GBK"/>
          <w:sz w:val="33"/>
          <w:szCs w:val="33"/>
        </w:rPr>
      </w:pPr>
    </w:p>
    <w:p>
      <w:pPr>
        <w:overflowPunct w:val="0"/>
        <w:spacing w:line="560" w:lineRule="exact"/>
        <w:jc w:val="center"/>
        <w:rPr>
          <w:rFonts w:hint="eastAsia" w:ascii="方正仿宋_GBK" w:eastAsia="方正仿宋_GBK"/>
          <w:sz w:val="33"/>
          <w:szCs w:val="33"/>
        </w:rPr>
      </w:pPr>
      <w:r>
        <w:rPr>
          <w:rFonts w:hint="eastAsia" w:ascii="方正仿宋_GBK" w:eastAsia="方正仿宋_GBK"/>
          <w:sz w:val="33"/>
          <w:szCs w:val="33"/>
        </w:rPr>
        <w:t>酉阳自治县林业局              酉阳自治县民政局</w:t>
      </w:r>
    </w:p>
    <w:p>
      <w:pPr>
        <w:pStyle w:val="2"/>
        <w:overflowPunct w:val="0"/>
        <w:spacing w:after="0" w:line="560" w:lineRule="exact"/>
        <w:jc w:val="center"/>
        <w:rPr>
          <w:rFonts w:hint="eastAsia" w:ascii="方正仿宋_GBK" w:eastAsia="方正仿宋_GBK"/>
          <w:sz w:val="33"/>
          <w:szCs w:val="33"/>
        </w:rPr>
      </w:pPr>
    </w:p>
    <w:p>
      <w:pPr>
        <w:overflowPunct w:val="0"/>
        <w:spacing w:line="560" w:lineRule="exact"/>
        <w:jc w:val="center"/>
        <w:rPr>
          <w:rFonts w:hint="eastAsia" w:ascii="方正仿宋_GBK" w:eastAsia="方正仿宋_GBK"/>
          <w:sz w:val="33"/>
          <w:szCs w:val="33"/>
        </w:rPr>
      </w:pPr>
    </w:p>
    <w:p>
      <w:pPr>
        <w:pStyle w:val="6"/>
        <w:overflowPunct w:val="0"/>
        <w:spacing w:line="560" w:lineRule="exact"/>
        <w:ind w:left="0" w:leftChars="0"/>
        <w:jc w:val="center"/>
        <w:rPr>
          <w:rFonts w:hint="eastAsia" w:ascii="方正仿宋_GBK" w:eastAsia="方正仿宋_GBK"/>
          <w:sz w:val="33"/>
          <w:szCs w:val="33"/>
        </w:rPr>
      </w:pPr>
      <w:r>
        <w:rPr>
          <w:rFonts w:hint="eastAsia" w:ascii="方正仿宋_GBK" w:eastAsia="方正仿宋_GBK"/>
          <w:sz w:val="33"/>
          <w:szCs w:val="33"/>
        </w:rPr>
        <w:t>酉阳自治县商务委         酉阳自治县国资服务中心</w:t>
      </w:r>
    </w:p>
    <w:p>
      <w:pPr>
        <w:pStyle w:val="6"/>
        <w:overflowPunct w:val="0"/>
        <w:spacing w:line="560" w:lineRule="exact"/>
        <w:ind w:left="0" w:leftChars="0"/>
        <w:rPr>
          <w:rFonts w:eastAsia="方正仿宋_GBK"/>
          <w:sz w:val="33"/>
          <w:szCs w:val="33"/>
        </w:rPr>
      </w:pPr>
    </w:p>
    <w:p>
      <w:pPr>
        <w:pStyle w:val="6"/>
        <w:overflowPunct w:val="0"/>
        <w:spacing w:line="560" w:lineRule="exact"/>
        <w:ind w:firstLine="3960" w:firstLineChars="1200"/>
        <w:rPr>
          <w:rFonts w:eastAsia="方正仿宋_GBK"/>
          <w:sz w:val="32"/>
          <w:szCs w:val="32"/>
        </w:rPr>
      </w:pPr>
      <w:r>
        <w:rPr>
          <w:rFonts w:eastAsia="方正仿宋_GBK"/>
          <w:sz w:val="33"/>
          <w:szCs w:val="33"/>
        </w:rPr>
        <w:t>酉阳自治县</w:t>
      </w:r>
      <w:r>
        <w:rPr>
          <w:rFonts w:hint="eastAsia" w:eastAsia="方正仿宋_GBK"/>
          <w:sz w:val="33"/>
          <w:szCs w:val="33"/>
        </w:rPr>
        <w:t>科协</w:t>
      </w:r>
    </w:p>
    <w:p>
      <w:pPr>
        <w:overflowPunct w:val="0"/>
        <w:spacing w:line="560" w:lineRule="exact"/>
        <w:ind w:right="320"/>
        <w:jc w:val="right"/>
        <w:rPr>
          <w:rFonts w:eastAsia="方正仿宋_GBK"/>
          <w:sz w:val="32"/>
          <w:szCs w:val="32"/>
        </w:rPr>
      </w:pPr>
    </w:p>
    <w:p>
      <w:pPr>
        <w:overflowPunct w:val="0"/>
        <w:spacing w:line="560" w:lineRule="exact"/>
        <w:ind w:right="320"/>
        <w:jc w:val="right"/>
        <w:rPr>
          <w:rFonts w:eastAsia="方正仿宋_GBK"/>
          <w:sz w:val="32"/>
          <w:szCs w:val="32"/>
        </w:rPr>
      </w:pPr>
    </w:p>
    <w:p>
      <w:pPr>
        <w:overflowPunct w:val="0"/>
        <w:spacing w:line="560" w:lineRule="exact"/>
        <w:ind w:right="320"/>
        <w:jc w:val="right"/>
        <w:rPr>
          <w:rFonts w:eastAsia="方正仿宋_GBK"/>
          <w:sz w:val="32"/>
          <w:szCs w:val="32"/>
        </w:rPr>
      </w:pPr>
      <w:r>
        <w:rPr>
          <w:rFonts w:eastAsia="方正仿宋_GBK"/>
          <w:sz w:val="32"/>
          <w:szCs w:val="32"/>
        </w:rPr>
        <w:t>202</w:t>
      </w:r>
      <w:r>
        <w:rPr>
          <w:rFonts w:hint="eastAsia" w:eastAsia="方正仿宋_GBK"/>
          <w:sz w:val="32"/>
          <w:szCs w:val="32"/>
        </w:rPr>
        <w:t>5</w:t>
      </w:r>
      <w:r>
        <w:rPr>
          <w:rFonts w:eastAsia="方正仿宋_GBK"/>
          <w:sz w:val="32"/>
          <w:szCs w:val="32"/>
        </w:rPr>
        <w:t>年</w:t>
      </w:r>
      <w:r>
        <w:rPr>
          <w:rFonts w:hint="default" w:eastAsia="方正仿宋_GBK"/>
          <w:sz w:val="32"/>
          <w:szCs w:val="32"/>
          <w:lang w:val="en-US"/>
        </w:rPr>
        <w:t>7</w:t>
      </w:r>
      <w:bookmarkStart w:id="0" w:name="_GoBack"/>
      <w:bookmarkEnd w:id="0"/>
      <w:r>
        <w:rPr>
          <w:rFonts w:eastAsia="方正仿宋_GBK"/>
          <w:sz w:val="32"/>
          <w:szCs w:val="32"/>
        </w:rPr>
        <w:t>月</w:t>
      </w:r>
      <w:r>
        <w:rPr>
          <w:rFonts w:hint="eastAsia" w:eastAsia="方正仿宋_GBK"/>
          <w:sz w:val="32"/>
          <w:szCs w:val="32"/>
        </w:rPr>
        <w:t>13</w:t>
      </w:r>
      <w:r>
        <w:rPr>
          <w:rFonts w:eastAsia="方正仿宋_GBK"/>
          <w:sz w:val="32"/>
          <w:szCs w:val="32"/>
        </w:rPr>
        <w:t>日</w:t>
      </w:r>
    </w:p>
    <w:p>
      <w:pPr>
        <w:overflowPunct w:val="0"/>
        <w:spacing w:line="560" w:lineRule="exact"/>
        <w:rPr>
          <w:rFonts w:eastAsia="方正仿宋_GBK"/>
          <w:sz w:val="32"/>
          <w:szCs w:val="32"/>
        </w:rPr>
      </w:pPr>
    </w:p>
    <w:p>
      <w:pPr>
        <w:pStyle w:val="2"/>
        <w:overflowPunct w:val="0"/>
        <w:spacing w:after="0" w:line="560" w:lineRule="exact"/>
        <w:rPr>
          <w:rFonts w:hint="eastAsia" w:eastAsia="方正仿宋_GBK"/>
          <w:szCs w:val="32"/>
        </w:rPr>
      </w:pPr>
    </w:p>
    <w:p>
      <w:pPr>
        <w:pStyle w:val="6"/>
        <w:overflowPunct w:val="0"/>
        <w:spacing w:line="560" w:lineRule="exact"/>
        <w:ind w:left="0" w:leftChars="0"/>
        <w:rPr>
          <w:rFonts w:hint="eastAsia"/>
        </w:rPr>
      </w:pPr>
    </w:p>
    <w:p>
      <w:pPr>
        <w:overflowPunct w:val="0"/>
        <w:spacing w:line="600" w:lineRule="exact"/>
        <w:rPr>
          <w:rFonts w:hint="eastAsia" w:eastAsia="方正仿宋_GBK"/>
          <w:sz w:val="33"/>
          <w:szCs w:val="33"/>
        </w:rPr>
      </w:pPr>
    </w:p>
    <w:sectPr>
      <w:footerReference r:id="rId4" w:type="default"/>
      <w:headerReference r:id="rId3" w:type="even"/>
      <w:footerReference r:id="rId5" w:type="even"/>
      <w:pgSz w:w="11906" w:h="16838"/>
      <w:pgMar w:top="1814" w:right="1758" w:bottom="1814" w:left="1758" w:header="851" w:footer="992"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0"/>
    <w:family w:val="auto"/>
    <w:pitch w:val="default"/>
    <w:sig w:usb0="00000000" w:usb1="00000000" w:usb2="00000008"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Tahoma">
    <w:altName w:val="DejaVu Sans"/>
    <w:panose1 w:val="020B0604030504040204"/>
    <w:charset w:val="00"/>
    <w:family w:val="swiss"/>
    <w:pitch w:val="default"/>
    <w:sig w:usb0="00000000" w:usb1="00000000" w:usb2="00000029" w:usb3="00000000" w:csb0="000101FF" w:csb1="00000000"/>
  </w:font>
  <w:font w:name="微软雅黑">
    <w:altName w:val="方正黑体_GBK"/>
    <w:panose1 w:val="020B0503020204020204"/>
    <w:charset w:val="86"/>
    <w:family w:val="swiss"/>
    <w:pitch w:val="default"/>
    <w:sig w:usb0="00000000" w:usb1="00000000" w:usb2="00000016" w:usb3="00000000" w:csb0="0004001F" w:csb1="00000000"/>
  </w:font>
  <w:font w:name="方正小标宋简体">
    <w:panose1 w:val="02000000000000000000"/>
    <w:charset w:val="86"/>
    <w:family w:val="script"/>
    <w:pitch w:val="default"/>
    <w:sig w:usb0="A00002BF" w:usb1="184F6CFA" w:usb2="00000012" w:usb3="00000000" w:csb0="00040001" w:csb1="00000000"/>
  </w:font>
  <w:font w:name="方正小标宋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outside" w:y="1"/>
      <w:rPr>
        <w:rStyle w:val="20"/>
        <w:rFonts w:ascii="仿宋_GB2312" w:eastAsia="仿宋_GB2312"/>
        <w:sz w:val="28"/>
        <w:szCs w:val="28"/>
      </w:rPr>
    </w:pPr>
    <w:r>
      <w:rPr>
        <w:rFonts w:hint="eastAsia" w:ascii="仿宋_GB2312" w:eastAsia="仿宋_GB2312"/>
        <w:sz w:val="28"/>
        <w:szCs w:val="28"/>
      </w:rPr>
      <w:fldChar w:fldCharType="begin"/>
    </w:r>
    <w:r>
      <w:rPr>
        <w:rStyle w:val="20"/>
        <w:rFonts w:hint="eastAsia" w:ascii="仿宋_GB2312" w:eastAsia="仿宋_GB2312"/>
        <w:sz w:val="28"/>
        <w:szCs w:val="28"/>
      </w:rPr>
      <w:instrText xml:space="preserve">PAGE  </w:instrText>
    </w:r>
    <w:r>
      <w:rPr>
        <w:rFonts w:hint="eastAsia" w:ascii="仿宋_GB2312" w:eastAsia="仿宋_GB2312"/>
        <w:sz w:val="28"/>
        <w:szCs w:val="28"/>
      </w:rPr>
      <w:fldChar w:fldCharType="separate"/>
    </w:r>
    <w:r>
      <w:rPr>
        <w:rStyle w:val="20"/>
        <w:rFonts w:ascii="仿宋_GB2312" w:eastAsia="仿宋_GB2312"/>
        <w:sz w:val="28"/>
        <w:szCs w:val="28"/>
      </w:rPr>
      <w:t>- 2 -</w:t>
    </w:r>
    <w:r>
      <w:rPr>
        <w:rFonts w:hint="eastAsia" w:ascii="仿宋_GB2312" w:eastAsia="仿宋_GB2312"/>
        <w:sz w:val="28"/>
        <w:szCs w:val="28"/>
      </w:rPr>
      <w:fldChar w:fldCharType="end"/>
    </w:r>
  </w:p>
  <w:p>
    <w:pPr>
      <w:pStyle w:val="9"/>
      <w:ind w:right="360" w:firstLine="360"/>
    </w:pPr>
  </w:p>
  <w:p>
    <w:pPr>
      <w:pStyle w:val="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outside" w:y="1"/>
      <w:rPr>
        <w:rStyle w:val="20"/>
      </w:rPr>
    </w:pPr>
    <w:r>
      <w:fldChar w:fldCharType="begin"/>
    </w:r>
    <w:r>
      <w:rPr>
        <w:rStyle w:val="20"/>
      </w:rPr>
      <w:instrText xml:space="preserve">PAGE  </w:instrText>
    </w:r>
    <w:r>
      <w:fldChar w:fldCharType="end"/>
    </w:r>
  </w:p>
  <w:p>
    <w:pPr>
      <w:pStyle w:val="9"/>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RiNTc4YWY1ZTgyZGM3ZmQwYmQ4N2U3MWEyN2Y2YjUifQ=="/>
  </w:docVars>
  <w:rsids>
    <w:rsidRoot w:val="00172A27"/>
    <w:rsid w:val="00005485"/>
    <w:rsid w:val="0000699E"/>
    <w:rsid w:val="00012830"/>
    <w:rsid w:val="00013818"/>
    <w:rsid w:val="000148F2"/>
    <w:rsid w:val="00017061"/>
    <w:rsid w:val="00021C56"/>
    <w:rsid w:val="00023AF1"/>
    <w:rsid w:val="000240B0"/>
    <w:rsid w:val="000244F9"/>
    <w:rsid w:val="00025429"/>
    <w:rsid w:val="0003638F"/>
    <w:rsid w:val="00037308"/>
    <w:rsid w:val="00043E2C"/>
    <w:rsid w:val="00047D9C"/>
    <w:rsid w:val="00052E7D"/>
    <w:rsid w:val="00062494"/>
    <w:rsid w:val="000746C5"/>
    <w:rsid w:val="00076FD1"/>
    <w:rsid w:val="00081CDA"/>
    <w:rsid w:val="000827FA"/>
    <w:rsid w:val="000839B9"/>
    <w:rsid w:val="000843E5"/>
    <w:rsid w:val="00087D04"/>
    <w:rsid w:val="000909BA"/>
    <w:rsid w:val="00094AD8"/>
    <w:rsid w:val="000B0141"/>
    <w:rsid w:val="000B4D40"/>
    <w:rsid w:val="000B5302"/>
    <w:rsid w:val="000B58D6"/>
    <w:rsid w:val="000B62FE"/>
    <w:rsid w:val="000B637B"/>
    <w:rsid w:val="000C168D"/>
    <w:rsid w:val="000C3DDA"/>
    <w:rsid w:val="000C4F88"/>
    <w:rsid w:val="000C7E38"/>
    <w:rsid w:val="000D03B7"/>
    <w:rsid w:val="000D3656"/>
    <w:rsid w:val="000D3935"/>
    <w:rsid w:val="000E5F13"/>
    <w:rsid w:val="000F280B"/>
    <w:rsid w:val="000F34D4"/>
    <w:rsid w:val="000F7EBF"/>
    <w:rsid w:val="00104B7E"/>
    <w:rsid w:val="0010641A"/>
    <w:rsid w:val="00110227"/>
    <w:rsid w:val="00113C80"/>
    <w:rsid w:val="00116A62"/>
    <w:rsid w:val="00117883"/>
    <w:rsid w:val="00130FE4"/>
    <w:rsid w:val="00143624"/>
    <w:rsid w:val="00144198"/>
    <w:rsid w:val="00146D11"/>
    <w:rsid w:val="00152714"/>
    <w:rsid w:val="0016165D"/>
    <w:rsid w:val="00162033"/>
    <w:rsid w:val="001714CD"/>
    <w:rsid w:val="00172A27"/>
    <w:rsid w:val="00175219"/>
    <w:rsid w:val="00182EE4"/>
    <w:rsid w:val="001852BA"/>
    <w:rsid w:val="00185BC2"/>
    <w:rsid w:val="00186C15"/>
    <w:rsid w:val="00186C23"/>
    <w:rsid w:val="00191704"/>
    <w:rsid w:val="001969B6"/>
    <w:rsid w:val="001A2BFB"/>
    <w:rsid w:val="001A6247"/>
    <w:rsid w:val="001A6764"/>
    <w:rsid w:val="001B1A97"/>
    <w:rsid w:val="001B284E"/>
    <w:rsid w:val="001B3232"/>
    <w:rsid w:val="001B3E2A"/>
    <w:rsid w:val="001B4546"/>
    <w:rsid w:val="001B483C"/>
    <w:rsid w:val="001B7D3F"/>
    <w:rsid w:val="001C1AA4"/>
    <w:rsid w:val="001D26E9"/>
    <w:rsid w:val="001D7595"/>
    <w:rsid w:val="001D7B76"/>
    <w:rsid w:val="001E5F4D"/>
    <w:rsid w:val="001E6532"/>
    <w:rsid w:val="001E7D70"/>
    <w:rsid w:val="001F5EC2"/>
    <w:rsid w:val="0021179A"/>
    <w:rsid w:val="002139E1"/>
    <w:rsid w:val="002141F5"/>
    <w:rsid w:val="00220454"/>
    <w:rsid w:val="0022049C"/>
    <w:rsid w:val="002231E4"/>
    <w:rsid w:val="00224438"/>
    <w:rsid w:val="0023187C"/>
    <w:rsid w:val="002322B8"/>
    <w:rsid w:val="00237F51"/>
    <w:rsid w:val="002401E2"/>
    <w:rsid w:val="00241AE4"/>
    <w:rsid w:val="00242BB2"/>
    <w:rsid w:val="00246D41"/>
    <w:rsid w:val="00247766"/>
    <w:rsid w:val="002706B3"/>
    <w:rsid w:val="00271FDA"/>
    <w:rsid w:val="002729D5"/>
    <w:rsid w:val="00282E7B"/>
    <w:rsid w:val="00291C9B"/>
    <w:rsid w:val="00294F57"/>
    <w:rsid w:val="002A163A"/>
    <w:rsid w:val="002A1D53"/>
    <w:rsid w:val="002B6EBB"/>
    <w:rsid w:val="002C3B5F"/>
    <w:rsid w:val="002C47AB"/>
    <w:rsid w:val="002C5E9D"/>
    <w:rsid w:val="002C77A8"/>
    <w:rsid w:val="002D4D46"/>
    <w:rsid w:val="002D669A"/>
    <w:rsid w:val="002D776A"/>
    <w:rsid w:val="002D7F38"/>
    <w:rsid w:val="002E34AA"/>
    <w:rsid w:val="002F6568"/>
    <w:rsid w:val="00301294"/>
    <w:rsid w:val="00304A22"/>
    <w:rsid w:val="003077AC"/>
    <w:rsid w:val="00310673"/>
    <w:rsid w:val="0031457F"/>
    <w:rsid w:val="0032295B"/>
    <w:rsid w:val="00323C23"/>
    <w:rsid w:val="0032464E"/>
    <w:rsid w:val="00332F8C"/>
    <w:rsid w:val="00341E10"/>
    <w:rsid w:val="00342890"/>
    <w:rsid w:val="0034568D"/>
    <w:rsid w:val="00345EB4"/>
    <w:rsid w:val="00356DFE"/>
    <w:rsid w:val="003641AB"/>
    <w:rsid w:val="003701EA"/>
    <w:rsid w:val="00371F7C"/>
    <w:rsid w:val="00375540"/>
    <w:rsid w:val="003864E3"/>
    <w:rsid w:val="003924BB"/>
    <w:rsid w:val="00394C73"/>
    <w:rsid w:val="003B3135"/>
    <w:rsid w:val="003B6E50"/>
    <w:rsid w:val="003B7AD5"/>
    <w:rsid w:val="003C060D"/>
    <w:rsid w:val="003D0CA7"/>
    <w:rsid w:val="003D2017"/>
    <w:rsid w:val="003D5077"/>
    <w:rsid w:val="003E6082"/>
    <w:rsid w:val="003E65CD"/>
    <w:rsid w:val="003F049C"/>
    <w:rsid w:val="003F6634"/>
    <w:rsid w:val="00402441"/>
    <w:rsid w:val="004027B1"/>
    <w:rsid w:val="004036E1"/>
    <w:rsid w:val="004055EB"/>
    <w:rsid w:val="004077AD"/>
    <w:rsid w:val="004117F8"/>
    <w:rsid w:val="0041273A"/>
    <w:rsid w:val="00412BAE"/>
    <w:rsid w:val="00412CF9"/>
    <w:rsid w:val="004155DB"/>
    <w:rsid w:val="00415FE2"/>
    <w:rsid w:val="0043389E"/>
    <w:rsid w:val="0043624B"/>
    <w:rsid w:val="00437148"/>
    <w:rsid w:val="00447673"/>
    <w:rsid w:val="0045482F"/>
    <w:rsid w:val="00462C7F"/>
    <w:rsid w:val="00467EDE"/>
    <w:rsid w:val="00475B02"/>
    <w:rsid w:val="0048074A"/>
    <w:rsid w:val="00484977"/>
    <w:rsid w:val="0049079F"/>
    <w:rsid w:val="00497703"/>
    <w:rsid w:val="0049775C"/>
    <w:rsid w:val="00497AEA"/>
    <w:rsid w:val="004A1C3A"/>
    <w:rsid w:val="004A49DE"/>
    <w:rsid w:val="004A68EF"/>
    <w:rsid w:val="004A7E4B"/>
    <w:rsid w:val="004B7EEC"/>
    <w:rsid w:val="004C092C"/>
    <w:rsid w:val="004C3CBF"/>
    <w:rsid w:val="004C7F1E"/>
    <w:rsid w:val="004D3037"/>
    <w:rsid w:val="004D401F"/>
    <w:rsid w:val="004D6018"/>
    <w:rsid w:val="004E0534"/>
    <w:rsid w:val="004E6803"/>
    <w:rsid w:val="004F2D3F"/>
    <w:rsid w:val="004F4EC2"/>
    <w:rsid w:val="00500745"/>
    <w:rsid w:val="005017BE"/>
    <w:rsid w:val="005062C8"/>
    <w:rsid w:val="00513431"/>
    <w:rsid w:val="005175D8"/>
    <w:rsid w:val="00520B0C"/>
    <w:rsid w:val="00524F01"/>
    <w:rsid w:val="00533008"/>
    <w:rsid w:val="00535029"/>
    <w:rsid w:val="00535090"/>
    <w:rsid w:val="00545800"/>
    <w:rsid w:val="00545F62"/>
    <w:rsid w:val="005472CB"/>
    <w:rsid w:val="00555FBA"/>
    <w:rsid w:val="0055781F"/>
    <w:rsid w:val="005604B6"/>
    <w:rsid w:val="00562852"/>
    <w:rsid w:val="0056299F"/>
    <w:rsid w:val="00576478"/>
    <w:rsid w:val="005807FB"/>
    <w:rsid w:val="00583619"/>
    <w:rsid w:val="00592469"/>
    <w:rsid w:val="00593BBB"/>
    <w:rsid w:val="00595CDA"/>
    <w:rsid w:val="005A2252"/>
    <w:rsid w:val="005B34F1"/>
    <w:rsid w:val="005B3C52"/>
    <w:rsid w:val="005B5A57"/>
    <w:rsid w:val="005B729C"/>
    <w:rsid w:val="005C0191"/>
    <w:rsid w:val="005C042B"/>
    <w:rsid w:val="005C13BF"/>
    <w:rsid w:val="005C2034"/>
    <w:rsid w:val="005C27BC"/>
    <w:rsid w:val="005C7CBF"/>
    <w:rsid w:val="005C7F75"/>
    <w:rsid w:val="005D1010"/>
    <w:rsid w:val="005D45B7"/>
    <w:rsid w:val="005E2BBD"/>
    <w:rsid w:val="005E5A9C"/>
    <w:rsid w:val="005E72A2"/>
    <w:rsid w:val="005F4D59"/>
    <w:rsid w:val="005F7888"/>
    <w:rsid w:val="006006EF"/>
    <w:rsid w:val="006045EF"/>
    <w:rsid w:val="00605969"/>
    <w:rsid w:val="00611F12"/>
    <w:rsid w:val="00612935"/>
    <w:rsid w:val="00613073"/>
    <w:rsid w:val="0061409C"/>
    <w:rsid w:val="006174AF"/>
    <w:rsid w:val="00621FF3"/>
    <w:rsid w:val="006232EF"/>
    <w:rsid w:val="00623633"/>
    <w:rsid w:val="00631306"/>
    <w:rsid w:val="00632955"/>
    <w:rsid w:val="0063538D"/>
    <w:rsid w:val="0064167E"/>
    <w:rsid w:val="006436D8"/>
    <w:rsid w:val="00652485"/>
    <w:rsid w:val="006529F1"/>
    <w:rsid w:val="006603DE"/>
    <w:rsid w:val="00662433"/>
    <w:rsid w:val="00663D85"/>
    <w:rsid w:val="00675410"/>
    <w:rsid w:val="006774BF"/>
    <w:rsid w:val="006829E6"/>
    <w:rsid w:val="0068322B"/>
    <w:rsid w:val="00690D07"/>
    <w:rsid w:val="00692E56"/>
    <w:rsid w:val="00695AE1"/>
    <w:rsid w:val="006A543C"/>
    <w:rsid w:val="006A5B4E"/>
    <w:rsid w:val="006B00D4"/>
    <w:rsid w:val="006B3694"/>
    <w:rsid w:val="006C0672"/>
    <w:rsid w:val="006C3AEB"/>
    <w:rsid w:val="006C5A7A"/>
    <w:rsid w:val="006C667C"/>
    <w:rsid w:val="006D080C"/>
    <w:rsid w:val="006D11BB"/>
    <w:rsid w:val="006D7188"/>
    <w:rsid w:val="006E6CF8"/>
    <w:rsid w:val="006E796A"/>
    <w:rsid w:val="006F1F63"/>
    <w:rsid w:val="006F1FB6"/>
    <w:rsid w:val="006F4B34"/>
    <w:rsid w:val="006F4E55"/>
    <w:rsid w:val="00704899"/>
    <w:rsid w:val="00710741"/>
    <w:rsid w:val="0072324E"/>
    <w:rsid w:val="00724D11"/>
    <w:rsid w:val="00730C0A"/>
    <w:rsid w:val="0073759E"/>
    <w:rsid w:val="007435AC"/>
    <w:rsid w:val="0075512F"/>
    <w:rsid w:val="00766CB8"/>
    <w:rsid w:val="007672A6"/>
    <w:rsid w:val="00773EE1"/>
    <w:rsid w:val="00774F13"/>
    <w:rsid w:val="00782DBD"/>
    <w:rsid w:val="00791FE5"/>
    <w:rsid w:val="00795DDB"/>
    <w:rsid w:val="007A412E"/>
    <w:rsid w:val="007B067C"/>
    <w:rsid w:val="007B27DD"/>
    <w:rsid w:val="007B2BFC"/>
    <w:rsid w:val="007C249D"/>
    <w:rsid w:val="007D01D2"/>
    <w:rsid w:val="007D1718"/>
    <w:rsid w:val="007D21B8"/>
    <w:rsid w:val="007D282C"/>
    <w:rsid w:val="007D37D7"/>
    <w:rsid w:val="007D461F"/>
    <w:rsid w:val="007E0231"/>
    <w:rsid w:val="007E1AF1"/>
    <w:rsid w:val="007E2FC4"/>
    <w:rsid w:val="007E369A"/>
    <w:rsid w:val="007E3A18"/>
    <w:rsid w:val="007F3217"/>
    <w:rsid w:val="007F3DB9"/>
    <w:rsid w:val="007F7A2F"/>
    <w:rsid w:val="00803CA7"/>
    <w:rsid w:val="0080755B"/>
    <w:rsid w:val="00810879"/>
    <w:rsid w:val="00816028"/>
    <w:rsid w:val="00816A34"/>
    <w:rsid w:val="008201A7"/>
    <w:rsid w:val="008275D3"/>
    <w:rsid w:val="00836A68"/>
    <w:rsid w:val="0084709D"/>
    <w:rsid w:val="0086513B"/>
    <w:rsid w:val="008754F6"/>
    <w:rsid w:val="00875668"/>
    <w:rsid w:val="008859CE"/>
    <w:rsid w:val="00887480"/>
    <w:rsid w:val="008A0F84"/>
    <w:rsid w:val="008A7C66"/>
    <w:rsid w:val="008B0C2F"/>
    <w:rsid w:val="008C2267"/>
    <w:rsid w:val="008C3A81"/>
    <w:rsid w:val="008D2FB7"/>
    <w:rsid w:val="008D37DA"/>
    <w:rsid w:val="008D477F"/>
    <w:rsid w:val="008D4882"/>
    <w:rsid w:val="008D7ACA"/>
    <w:rsid w:val="008D7E97"/>
    <w:rsid w:val="008E2B58"/>
    <w:rsid w:val="0090305F"/>
    <w:rsid w:val="009038C7"/>
    <w:rsid w:val="00904116"/>
    <w:rsid w:val="00904163"/>
    <w:rsid w:val="00906747"/>
    <w:rsid w:val="00910348"/>
    <w:rsid w:val="0091479C"/>
    <w:rsid w:val="009177A3"/>
    <w:rsid w:val="009323D3"/>
    <w:rsid w:val="00933A7D"/>
    <w:rsid w:val="0094079D"/>
    <w:rsid w:val="00960F50"/>
    <w:rsid w:val="009625E8"/>
    <w:rsid w:val="00963630"/>
    <w:rsid w:val="00967369"/>
    <w:rsid w:val="009769CF"/>
    <w:rsid w:val="00977B48"/>
    <w:rsid w:val="00984135"/>
    <w:rsid w:val="009906CD"/>
    <w:rsid w:val="009A6DA7"/>
    <w:rsid w:val="009B0489"/>
    <w:rsid w:val="009C3720"/>
    <w:rsid w:val="009D1017"/>
    <w:rsid w:val="009D4F30"/>
    <w:rsid w:val="009D6BFD"/>
    <w:rsid w:val="009E408B"/>
    <w:rsid w:val="009F3BEB"/>
    <w:rsid w:val="00A06785"/>
    <w:rsid w:val="00A068B2"/>
    <w:rsid w:val="00A07AF9"/>
    <w:rsid w:val="00A120FC"/>
    <w:rsid w:val="00A13118"/>
    <w:rsid w:val="00A15102"/>
    <w:rsid w:val="00A158DD"/>
    <w:rsid w:val="00A25344"/>
    <w:rsid w:val="00A25EC1"/>
    <w:rsid w:val="00A270D3"/>
    <w:rsid w:val="00A27F50"/>
    <w:rsid w:val="00A330D6"/>
    <w:rsid w:val="00A34539"/>
    <w:rsid w:val="00A3755B"/>
    <w:rsid w:val="00A37EB4"/>
    <w:rsid w:val="00A406FB"/>
    <w:rsid w:val="00A4153A"/>
    <w:rsid w:val="00A41F80"/>
    <w:rsid w:val="00A44936"/>
    <w:rsid w:val="00A46E6E"/>
    <w:rsid w:val="00A541C9"/>
    <w:rsid w:val="00A55774"/>
    <w:rsid w:val="00A61D31"/>
    <w:rsid w:val="00A6201F"/>
    <w:rsid w:val="00A6299F"/>
    <w:rsid w:val="00A63E7A"/>
    <w:rsid w:val="00A6458A"/>
    <w:rsid w:val="00A67437"/>
    <w:rsid w:val="00A6755C"/>
    <w:rsid w:val="00A67898"/>
    <w:rsid w:val="00A810E8"/>
    <w:rsid w:val="00A86BD9"/>
    <w:rsid w:val="00A928A5"/>
    <w:rsid w:val="00A96AEF"/>
    <w:rsid w:val="00AB26A3"/>
    <w:rsid w:val="00AB3C3D"/>
    <w:rsid w:val="00AB4B5F"/>
    <w:rsid w:val="00AB5076"/>
    <w:rsid w:val="00AB534E"/>
    <w:rsid w:val="00AB65E1"/>
    <w:rsid w:val="00AB6C2A"/>
    <w:rsid w:val="00AC7E13"/>
    <w:rsid w:val="00AD12B4"/>
    <w:rsid w:val="00AD6C03"/>
    <w:rsid w:val="00AF76DE"/>
    <w:rsid w:val="00B005D7"/>
    <w:rsid w:val="00B025DE"/>
    <w:rsid w:val="00B13443"/>
    <w:rsid w:val="00B14F94"/>
    <w:rsid w:val="00B252B8"/>
    <w:rsid w:val="00B304B2"/>
    <w:rsid w:val="00B34373"/>
    <w:rsid w:val="00B50CE8"/>
    <w:rsid w:val="00B53217"/>
    <w:rsid w:val="00B55CEC"/>
    <w:rsid w:val="00B669CC"/>
    <w:rsid w:val="00B70D9D"/>
    <w:rsid w:val="00B71738"/>
    <w:rsid w:val="00B73F9C"/>
    <w:rsid w:val="00B824F9"/>
    <w:rsid w:val="00B838B9"/>
    <w:rsid w:val="00B915AC"/>
    <w:rsid w:val="00B931E4"/>
    <w:rsid w:val="00BA188C"/>
    <w:rsid w:val="00BA743D"/>
    <w:rsid w:val="00BA784B"/>
    <w:rsid w:val="00BB0265"/>
    <w:rsid w:val="00BB41D6"/>
    <w:rsid w:val="00BB59BC"/>
    <w:rsid w:val="00BB5BAB"/>
    <w:rsid w:val="00BB7017"/>
    <w:rsid w:val="00BC5BE4"/>
    <w:rsid w:val="00BD0A66"/>
    <w:rsid w:val="00BD2824"/>
    <w:rsid w:val="00BD311C"/>
    <w:rsid w:val="00BD4F7B"/>
    <w:rsid w:val="00BE0353"/>
    <w:rsid w:val="00BE5341"/>
    <w:rsid w:val="00BE5AE2"/>
    <w:rsid w:val="00BE7CEB"/>
    <w:rsid w:val="00BF0B0D"/>
    <w:rsid w:val="00BF3061"/>
    <w:rsid w:val="00C2101D"/>
    <w:rsid w:val="00C225A7"/>
    <w:rsid w:val="00C233A4"/>
    <w:rsid w:val="00C240DE"/>
    <w:rsid w:val="00C30EE7"/>
    <w:rsid w:val="00C33340"/>
    <w:rsid w:val="00C375F2"/>
    <w:rsid w:val="00C41825"/>
    <w:rsid w:val="00C44269"/>
    <w:rsid w:val="00C62F81"/>
    <w:rsid w:val="00C734CB"/>
    <w:rsid w:val="00C81D72"/>
    <w:rsid w:val="00C83C08"/>
    <w:rsid w:val="00C84F36"/>
    <w:rsid w:val="00C84FDD"/>
    <w:rsid w:val="00C9076F"/>
    <w:rsid w:val="00CB3594"/>
    <w:rsid w:val="00CB3971"/>
    <w:rsid w:val="00CD0F92"/>
    <w:rsid w:val="00CE2D07"/>
    <w:rsid w:val="00CE50EA"/>
    <w:rsid w:val="00CE5268"/>
    <w:rsid w:val="00CE531A"/>
    <w:rsid w:val="00CF1732"/>
    <w:rsid w:val="00D1394D"/>
    <w:rsid w:val="00D14BA3"/>
    <w:rsid w:val="00D15B0D"/>
    <w:rsid w:val="00D316EB"/>
    <w:rsid w:val="00D34AF6"/>
    <w:rsid w:val="00D359C6"/>
    <w:rsid w:val="00D37AF1"/>
    <w:rsid w:val="00D42C18"/>
    <w:rsid w:val="00D43D29"/>
    <w:rsid w:val="00D5652B"/>
    <w:rsid w:val="00D67421"/>
    <w:rsid w:val="00D72521"/>
    <w:rsid w:val="00D731BF"/>
    <w:rsid w:val="00D7420C"/>
    <w:rsid w:val="00D74B33"/>
    <w:rsid w:val="00D7528E"/>
    <w:rsid w:val="00D772C4"/>
    <w:rsid w:val="00D8298D"/>
    <w:rsid w:val="00D85CB7"/>
    <w:rsid w:val="00D90263"/>
    <w:rsid w:val="00D966F5"/>
    <w:rsid w:val="00DA0605"/>
    <w:rsid w:val="00DA082B"/>
    <w:rsid w:val="00DA331D"/>
    <w:rsid w:val="00DA5A3B"/>
    <w:rsid w:val="00DB2CA8"/>
    <w:rsid w:val="00DB4293"/>
    <w:rsid w:val="00DD3641"/>
    <w:rsid w:val="00DD5E0C"/>
    <w:rsid w:val="00DE01D9"/>
    <w:rsid w:val="00DE2470"/>
    <w:rsid w:val="00DF3C10"/>
    <w:rsid w:val="00DF408C"/>
    <w:rsid w:val="00DF72A0"/>
    <w:rsid w:val="00E0168C"/>
    <w:rsid w:val="00E05A14"/>
    <w:rsid w:val="00E06B7F"/>
    <w:rsid w:val="00E12D4B"/>
    <w:rsid w:val="00E207BD"/>
    <w:rsid w:val="00E20B0F"/>
    <w:rsid w:val="00E23EBC"/>
    <w:rsid w:val="00E24DB3"/>
    <w:rsid w:val="00E30415"/>
    <w:rsid w:val="00E36520"/>
    <w:rsid w:val="00E36BA8"/>
    <w:rsid w:val="00E40BBC"/>
    <w:rsid w:val="00E416D1"/>
    <w:rsid w:val="00E46D75"/>
    <w:rsid w:val="00E47787"/>
    <w:rsid w:val="00E477A2"/>
    <w:rsid w:val="00E516FB"/>
    <w:rsid w:val="00E534F7"/>
    <w:rsid w:val="00E539B9"/>
    <w:rsid w:val="00E53DE6"/>
    <w:rsid w:val="00E571E0"/>
    <w:rsid w:val="00E647EF"/>
    <w:rsid w:val="00E70180"/>
    <w:rsid w:val="00E73DAF"/>
    <w:rsid w:val="00E74947"/>
    <w:rsid w:val="00E7550A"/>
    <w:rsid w:val="00E8065D"/>
    <w:rsid w:val="00E80827"/>
    <w:rsid w:val="00E83F2C"/>
    <w:rsid w:val="00EA0FDF"/>
    <w:rsid w:val="00EB0933"/>
    <w:rsid w:val="00EB0DDA"/>
    <w:rsid w:val="00EB1699"/>
    <w:rsid w:val="00EB2BAB"/>
    <w:rsid w:val="00EB6CB2"/>
    <w:rsid w:val="00ED2391"/>
    <w:rsid w:val="00EE5A78"/>
    <w:rsid w:val="00EF04BA"/>
    <w:rsid w:val="00EF1B07"/>
    <w:rsid w:val="00EF2190"/>
    <w:rsid w:val="00EF4334"/>
    <w:rsid w:val="00EF5267"/>
    <w:rsid w:val="00F12528"/>
    <w:rsid w:val="00F126F5"/>
    <w:rsid w:val="00F179AE"/>
    <w:rsid w:val="00F238D6"/>
    <w:rsid w:val="00F30F50"/>
    <w:rsid w:val="00F3269A"/>
    <w:rsid w:val="00F36323"/>
    <w:rsid w:val="00F3716E"/>
    <w:rsid w:val="00F40BC6"/>
    <w:rsid w:val="00F41223"/>
    <w:rsid w:val="00F44199"/>
    <w:rsid w:val="00F54393"/>
    <w:rsid w:val="00F549D8"/>
    <w:rsid w:val="00F549E7"/>
    <w:rsid w:val="00F6068C"/>
    <w:rsid w:val="00F614A0"/>
    <w:rsid w:val="00F61695"/>
    <w:rsid w:val="00F61954"/>
    <w:rsid w:val="00F636D3"/>
    <w:rsid w:val="00F658B4"/>
    <w:rsid w:val="00F73097"/>
    <w:rsid w:val="00F80B4B"/>
    <w:rsid w:val="00F8131D"/>
    <w:rsid w:val="00F969D7"/>
    <w:rsid w:val="00FA4AB5"/>
    <w:rsid w:val="00FA790C"/>
    <w:rsid w:val="00FB20D7"/>
    <w:rsid w:val="00FB28CF"/>
    <w:rsid w:val="00FB3CEF"/>
    <w:rsid w:val="00FC370A"/>
    <w:rsid w:val="00FC6A0F"/>
    <w:rsid w:val="00FE039A"/>
    <w:rsid w:val="00FF4FE0"/>
    <w:rsid w:val="035D39FF"/>
    <w:rsid w:val="070177DD"/>
    <w:rsid w:val="08D010E3"/>
    <w:rsid w:val="0A565B7F"/>
    <w:rsid w:val="0C1C3A23"/>
    <w:rsid w:val="106D407F"/>
    <w:rsid w:val="11510210"/>
    <w:rsid w:val="130664C7"/>
    <w:rsid w:val="14162DD5"/>
    <w:rsid w:val="15322B17"/>
    <w:rsid w:val="15AE0F55"/>
    <w:rsid w:val="167F38D1"/>
    <w:rsid w:val="17485364"/>
    <w:rsid w:val="17C51B89"/>
    <w:rsid w:val="1BEA6426"/>
    <w:rsid w:val="211E5D48"/>
    <w:rsid w:val="22CD5072"/>
    <w:rsid w:val="27A028D8"/>
    <w:rsid w:val="287C578A"/>
    <w:rsid w:val="28E7767C"/>
    <w:rsid w:val="2ADF2FB8"/>
    <w:rsid w:val="2D9E3F13"/>
    <w:rsid w:val="2F171114"/>
    <w:rsid w:val="2F2FBCC4"/>
    <w:rsid w:val="31553AE5"/>
    <w:rsid w:val="326F5BE3"/>
    <w:rsid w:val="354B5B65"/>
    <w:rsid w:val="35680D08"/>
    <w:rsid w:val="360C693F"/>
    <w:rsid w:val="372664F8"/>
    <w:rsid w:val="3A943652"/>
    <w:rsid w:val="3C182F5F"/>
    <w:rsid w:val="3E4714A3"/>
    <w:rsid w:val="426D5C02"/>
    <w:rsid w:val="44334518"/>
    <w:rsid w:val="4C634533"/>
    <w:rsid w:val="4E916A48"/>
    <w:rsid w:val="4F961C7C"/>
    <w:rsid w:val="52997960"/>
    <w:rsid w:val="55C24FD8"/>
    <w:rsid w:val="566F6A81"/>
    <w:rsid w:val="56B14119"/>
    <w:rsid w:val="58BF54EF"/>
    <w:rsid w:val="63F20D27"/>
    <w:rsid w:val="6671634D"/>
    <w:rsid w:val="668D511A"/>
    <w:rsid w:val="69370081"/>
    <w:rsid w:val="69CF1EA3"/>
    <w:rsid w:val="6B633873"/>
    <w:rsid w:val="6C6E39EF"/>
    <w:rsid w:val="6C9D0D0E"/>
    <w:rsid w:val="6EB134E5"/>
    <w:rsid w:val="72485C63"/>
    <w:rsid w:val="727B01AE"/>
    <w:rsid w:val="747E6F60"/>
    <w:rsid w:val="74AC5D37"/>
    <w:rsid w:val="753C5586"/>
    <w:rsid w:val="777E3284"/>
    <w:rsid w:val="7784270F"/>
    <w:rsid w:val="7AF040FD"/>
    <w:rsid w:val="7B010E7C"/>
    <w:rsid w:val="7CB65EBD"/>
    <w:rsid w:val="7D935A47"/>
    <w:rsid w:val="DFF7AB70"/>
    <w:rsid w:val="E3B6152B"/>
    <w:rsid w:val="EB69B9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iPriority="0" w:semiHidden="0" w:name="toc 5"/>
    <w:lsdException w:unhideWhenUsed="0" w:uiPriority="0" w:semiHidden="0" w:name="toc 6"/>
    <w:lsdException w:unhideWhenUsed="0" w:uiPriority="0" w:semiHidden="0" w:name="toc 7"/>
    <w:lsdException w:unhideWhenUsed="0" w:uiPriority="0" w:semiHidden="0" w:name="toc 8"/>
    <w:lsdException w:qFormat="1"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after="330" w:line="576" w:lineRule="auto"/>
      <w:outlineLvl w:val="0"/>
    </w:pPr>
    <w:rPr>
      <w:b/>
      <w:kern w:val="44"/>
      <w:sz w:val="44"/>
      <w:szCs w:val="20"/>
    </w:rPr>
  </w:style>
  <w:style w:type="paragraph" w:styleId="5">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23"/>
    <w:qFormat/>
    <w:uiPriority w:val="0"/>
    <w:pPr>
      <w:spacing w:after="120"/>
    </w:pPr>
    <w:rPr>
      <w:rFonts w:ascii="Calibri" w:hAnsi="Calibri" w:eastAsia="仿宋_GB2312"/>
      <w:spacing w:val="-20"/>
      <w:sz w:val="32"/>
    </w:rPr>
  </w:style>
  <w:style w:type="paragraph" w:styleId="3">
    <w:name w:val="Date"/>
    <w:basedOn w:val="1"/>
    <w:next w:val="1"/>
    <w:qFormat/>
    <w:uiPriority w:val="0"/>
    <w:pPr>
      <w:ind w:left="100" w:leftChars="2500"/>
    </w:pPr>
  </w:style>
  <w:style w:type="paragraph" w:styleId="6">
    <w:name w:val="toc 5"/>
    <w:basedOn w:val="1"/>
    <w:next w:val="1"/>
    <w:unhideWhenUsed/>
    <w:qFormat/>
    <w:uiPriority w:val="0"/>
    <w:pPr>
      <w:ind w:left="1680" w:leftChars="800"/>
    </w:pPr>
  </w:style>
  <w:style w:type="paragraph" w:styleId="7">
    <w:name w:val="Plain Text"/>
    <w:basedOn w:val="1"/>
    <w:qFormat/>
    <w:uiPriority w:val="0"/>
    <w:rPr>
      <w:rFonts w:ascii="宋体" w:hAnsi="Courier New" w:cs="Courier New"/>
      <w:szCs w:val="21"/>
    </w:rPr>
  </w:style>
  <w:style w:type="paragraph" w:styleId="8">
    <w:name w:val="Balloon Text"/>
    <w:basedOn w:val="1"/>
    <w:qFormat/>
    <w:uiPriority w:val="0"/>
    <w:rPr>
      <w:sz w:val="18"/>
      <w:szCs w:val="18"/>
    </w:rPr>
  </w:style>
  <w:style w:type="paragraph" w:styleId="9">
    <w:name w:val="footer"/>
    <w:basedOn w:val="1"/>
    <w:link w:val="24"/>
    <w:qFormat/>
    <w:uiPriority w:val="0"/>
    <w:pPr>
      <w:tabs>
        <w:tab w:val="center" w:pos="4153"/>
        <w:tab w:val="right" w:pos="8306"/>
      </w:tabs>
      <w:snapToGrid w:val="0"/>
      <w:jc w:val="left"/>
    </w:pPr>
    <w:rPr>
      <w:kern w:val="0"/>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0"/>
    <w:rPr>
      <w:rFonts w:ascii="Calibri" w:hAnsi="Calibri" w:eastAsia="方正仿宋_GBK" w:cs="黑体"/>
      <w:sz w:val="32"/>
      <w:szCs w:val="22"/>
    </w:rPr>
  </w:style>
  <w:style w:type="paragraph" w:styleId="12">
    <w:name w:val="footnote text"/>
    <w:basedOn w:val="1"/>
    <w:link w:val="25"/>
    <w:qFormat/>
    <w:uiPriority w:val="0"/>
    <w:pPr>
      <w:snapToGrid w:val="0"/>
      <w:jc w:val="left"/>
    </w:pPr>
    <w:rPr>
      <w:rFonts w:ascii="Calibri" w:hAnsi="Calibri"/>
      <w:sz w:val="18"/>
      <w:szCs w:val="20"/>
    </w:rPr>
  </w:style>
  <w:style w:type="paragraph" w:styleId="13">
    <w:name w:val="Body Text Indent 3"/>
    <w:basedOn w:val="1"/>
    <w:qFormat/>
    <w:uiPriority w:val="0"/>
    <w:pPr>
      <w:spacing w:after="120"/>
      <w:ind w:left="420" w:leftChars="200"/>
    </w:pPr>
    <w:rPr>
      <w:sz w:val="16"/>
      <w:szCs w:val="16"/>
    </w:rPr>
  </w:style>
  <w:style w:type="paragraph" w:styleId="14">
    <w:name w:val="toc 9"/>
    <w:basedOn w:val="1"/>
    <w:next w:val="1"/>
    <w:qFormat/>
    <w:uiPriority w:val="0"/>
    <w:pPr>
      <w:ind w:left="3360"/>
    </w:pPr>
    <w:rPr>
      <w:rFonts w:ascii="Calibri" w:hAnsi="Calibri"/>
      <w:szCs w:val="20"/>
    </w:rPr>
  </w:style>
  <w:style w:type="paragraph" w:styleId="15">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17">
    <w:name w:val="Table Grid"/>
    <w:basedOn w:val="1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Strong"/>
    <w:qFormat/>
    <w:uiPriority w:val="0"/>
    <w:rPr>
      <w:b/>
      <w:bCs/>
    </w:rPr>
  </w:style>
  <w:style w:type="character" w:styleId="20">
    <w:name w:val="page number"/>
    <w:basedOn w:val="18"/>
    <w:qFormat/>
    <w:uiPriority w:val="0"/>
  </w:style>
  <w:style w:type="character" w:styleId="21">
    <w:name w:val="Hyperlink"/>
    <w:qFormat/>
    <w:uiPriority w:val="0"/>
    <w:rPr>
      <w:color w:val="0000FF"/>
      <w:u w:val="single"/>
    </w:rPr>
  </w:style>
  <w:style w:type="paragraph" w:customStyle="1" w:styleId="22">
    <w:name w:val="样式1"/>
    <w:basedOn w:val="1"/>
    <w:qFormat/>
    <w:uiPriority w:val="0"/>
    <w:pPr>
      <w:tabs>
        <w:tab w:val="left" w:pos="720"/>
      </w:tabs>
      <w:ind w:firstLine="360"/>
    </w:pPr>
    <w:rPr>
      <w:sz w:val="28"/>
      <w:szCs w:val="22"/>
    </w:rPr>
  </w:style>
  <w:style w:type="character" w:customStyle="1" w:styleId="23">
    <w:name w:val="正文文本 Char"/>
    <w:link w:val="2"/>
    <w:qFormat/>
    <w:uiPriority w:val="0"/>
    <w:rPr>
      <w:rFonts w:eastAsia="仿宋_GB2312"/>
      <w:spacing w:val="-20"/>
      <w:kern w:val="2"/>
      <w:sz w:val="32"/>
      <w:szCs w:val="24"/>
      <w:lang w:bidi="ar-SA"/>
    </w:rPr>
  </w:style>
  <w:style w:type="character" w:customStyle="1" w:styleId="24">
    <w:name w:val="页脚 Char"/>
    <w:link w:val="9"/>
    <w:qFormat/>
    <w:uiPriority w:val="0"/>
    <w:rPr>
      <w:rFonts w:ascii="Times New Roman" w:hAnsi="Times New Roman" w:eastAsia="宋体" w:cs="Times New Roman"/>
      <w:sz w:val="18"/>
      <w:szCs w:val="18"/>
    </w:rPr>
  </w:style>
  <w:style w:type="character" w:customStyle="1" w:styleId="25">
    <w:name w:val="脚注文本 Char"/>
    <w:link w:val="12"/>
    <w:qFormat/>
    <w:locked/>
    <w:uiPriority w:val="0"/>
    <w:rPr>
      <w:rFonts w:eastAsia="宋体"/>
      <w:kern w:val="2"/>
      <w:sz w:val="18"/>
      <w:lang w:val="en-US" w:eastAsia="zh-CN" w:bidi="ar-SA"/>
    </w:rPr>
  </w:style>
  <w:style w:type="character" w:customStyle="1" w:styleId="26">
    <w:name w:val="正文文本1"/>
    <w:qFormat/>
    <w:uiPriority w:val="0"/>
    <w:rPr>
      <w:rFonts w:ascii="宋体" w:hAnsi="宋体" w:eastAsia="宋体" w:cs="宋体"/>
      <w:color w:val="000000"/>
      <w:spacing w:val="20"/>
      <w:w w:val="100"/>
      <w:position w:val="0"/>
      <w:sz w:val="31"/>
      <w:szCs w:val="31"/>
      <w:lang w:val="zh-TW"/>
    </w:rPr>
  </w:style>
  <w:style w:type="paragraph" w:customStyle="1" w:styleId="27">
    <w:name w:val="paragraph text-align-type-justify pap-line-27.5pt pap-line-rule-exact pap-spacing-before-0pt pap-spacing-after-0pt pap-firstline-indent-2em"/>
    <w:basedOn w:val="1"/>
    <w:qFormat/>
    <w:uiPriority w:val="0"/>
    <w:pPr>
      <w:widowControl/>
      <w:spacing w:before="100" w:beforeAutospacing="1" w:after="100" w:afterAutospacing="1"/>
      <w:jc w:val="left"/>
    </w:pPr>
    <w:rPr>
      <w:rFonts w:ascii="宋体" w:hAnsi="宋体" w:cs="宋体"/>
      <w:kern w:val="0"/>
      <w:sz w:val="24"/>
    </w:rPr>
  </w:style>
  <w:style w:type="paragraph" w:customStyle="1" w:styleId="28">
    <w:name w:val="字元 字元1 Char Char 字元 字元 Char Char 字元 字元 字元 字元 字元 字元 字元 字元 Char Char 字元 字元 字元 Char Char 字元 字元 字元 Char Char 字元 字元 字元 字元 字元 字元 字元 字元 字元 字元 字元 Char Char 字元 字元 字元"/>
    <w:basedOn w:val="1"/>
    <w:qFormat/>
    <w:uiPriority w:val="0"/>
    <w:pPr>
      <w:widowControl/>
      <w:spacing w:after="160" w:line="240" w:lineRule="exact"/>
      <w:jc w:val="left"/>
    </w:pPr>
    <w:rPr>
      <w:szCs w:val="20"/>
    </w:rPr>
  </w:style>
  <w:style w:type="paragraph" w:customStyle="1" w:styleId="29">
    <w:name w:val="默认段落字体 Para Char Char Char Char Char Char Char Char Char Char"/>
    <w:basedOn w:val="1"/>
    <w:qFormat/>
    <w:uiPriority w:val="0"/>
    <w:rPr>
      <w:rFonts w:eastAsia="方正仿宋_GBK"/>
      <w:sz w:val="32"/>
      <w:szCs w:val="20"/>
    </w:rPr>
  </w:style>
  <w:style w:type="paragraph" w:customStyle="1" w:styleId="30">
    <w:name w:val="1 Char"/>
    <w:basedOn w:val="1"/>
    <w:qFormat/>
    <w:uiPriority w:val="0"/>
    <w:pPr>
      <w:widowControl/>
      <w:spacing w:after="160" w:line="240" w:lineRule="exact"/>
      <w:jc w:val="left"/>
    </w:pPr>
    <w:rPr>
      <w:szCs w:val="21"/>
    </w:rPr>
  </w:style>
  <w:style w:type="paragraph" w:customStyle="1" w:styleId="31">
    <w:name w:val="p0"/>
    <w:basedOn w:val="1"/>
    <w:qFormat/>
    <w:uiPriority w:val="0"/>
    <w:pPr>
      <w:widowControl/>
    </w:pPr>
    <w:rPr>
      <w:rFonts w:ascii="Calibri" w:hAnsi="Calibri" w:cs="宋体"/>
      <w:kern w:val="0"/>
      <w:sz w:val="32"/>
      <w:szCs w:val="32"/>
    </w:rPr>
  </w:style>
  <w:style w:type="paragraph" w:customStyle="1" w:styleId="32">
    <w:name w:val="List Paragraph1"/>
    <w:basedOn w:val="1"/>
    <w:qFormat/>
    <w:uiPriority w:val="0"/>
    <w:pPr>
      <w:ind w:firstLine="420" w:firstLineChars="200"/>
    </w:pPr>
    <w:rPr>
      <w:rFonts w:ascii="Calibri" w:hAnsi="Calibri"/>
      <w:szCs w:val="22"/>
    </w:rPr>
  </w:style>
  <w:style w:type="paragraph" w:customStyle="1" w:styleId="33">
    <w:name w:val="No Spacing1"/>
    <w:qFormat/>
    <w:uiPriority w:val="0"/>
    <w:pPr>
      <w:adjustRightInd w:val="0"/>
      <w:snapToGrid w:val="0"/>
    </w:pPr>
    <w:rPr>
      <w:rFonts w:ascii="Tahoma" w:hAnsi="Tahoma" w:eastAsia="微软雅黑" w:cs="Times New Roman"/>
      <w:sz w:val="22"/>
      <w:szCs w:val="22"/>
      <w:lang w:val="en-US" w:eastAsia="zh-CN" w:bidi="ar-SA"/>
    </w:rPr>
  </w:style>
  <w:style w:type="paragraph" w:customStyle="1" w:styleId="34">
    <w:name w:val="paragraph text-align-type-right pap-line-27.5pt pap-line-rule-exact pap-spacing-before-0pt pap-spacing-after-0pt pap-firstline-indent-27.75pt"/>
    <w:basedOn w:val="1"/>
    <w:qFormat/>
    <w:uiPriority w:val="0"/>
    <w:pPr>
      <w:widowControl/>
      <w:spacing w:before="100" w:beforeAutospacing="1" w:after="100" w:afterAutospacing="1"/>
      <w:jc w:val="left"/>
    </w:pPr>
    <w:rPr>
      <w:rFonts w:ascii="宋体" w:hAnsi="宋体" w:cs="宋体"/>
      <w:kern w:val="0"/>
      <w:sz w:val="24"/>
    </w:rPr>
  </w:style>
  <w:style w:type="paragraph" w:styleId="35">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36">
    <w:name w:val="paragraph text-align-type-center pap-line-27.5pt pap-line-rule-exact pap-spacing-before-0pt pap-spacing-after-0pt"/>
    <w:basedOn w:val="1"/>
    <w:qFormat/>
    <w:uiPriority w:val="0"/>
    <w:pPr>
      <w:widowControl/>
      <w:spacing w:before="100" w:beforeAutospacing="1" w:after="100" w:afterAutospacing="1"/>
      <w:jc w:val="left"/>
    </w:pPr>
    <w:rPr>
      <w:rFonts w:ascii="宋体" w:hAnsi="宋体" w:cs="宋体"/>
      <w:kern w:val="0"/>
      <w:sz w:val="24"/>
    </w:rPr>
  </w:style>
  <w:style w:type="paragraph" w:customStyle="1" w:styleId="37">
    <w:name w:val="paragraph text-align-type-center pap-line-27.5pt pap-line-rule-exact pap-spacing-before-0pt pap-spacing-after-0pt pap-right-indent-32pt pap-firstline-indent-27.75pt"/>
    <w:basedOn w:val="1"/>
    <w:qFormat/>
    <w:uiPriority w:val="0"/>
    <w:pPr>
      <w:widowControl/>
      <w:spacing w:before="100" w:beforeAutospacing="1" w:after="100" w:afterAutospacing="1"/>
      <w:jc w:val="left"/>
    </w:pPr>
    <w:rPr>
      <w:rFonts w:ascii="宋体" w:hAnsi="宋体" w:cs="宋体"/>
      <w:kern w:val="0"/>
      <w:sz w:val="24"/>
    </w:rPr>
  </w:style>
  <w:style w:type="paragraph" w:customStyle="1" w:styleId="38">
    <w:name w:val="paragraph text-align-type-justify pap-line-27.5pt pap-line-rule-exact pap-spacing-before-0pt pap-spacing-after-0pt"/>
    <w:basedOn w:val="1"/>
    <w:qFormat/>
    <w:uiPriority w:val="0"/>
    <w:pPr>
      <w:widowControl/>
      <w:spacing w:before="100" w:beforeAutospacing="1" w:after="100" w:afterAutospacing="1"/>
      <w:jc w:val="left"/>
    </w:pPr>
    <w:rPr>
      <w:rFonts w:ascii="宋体" w:hAnsi="宋体" w:cs="宋体"/>
      <w:kern w:val="0"/>
      <w:sz w:val="24"/>
    </w:rPr>
  </w:style>
  <w:style w:type="character" w:customStyle="1" w:styleId="39">
    <w:name w:val="font01"/>
    <w:qFormat/>
    <w:uiPriority w:val="0"/>
    <w:rPr>
      <w:rFonts w:hint="eastAsia" w:ascii="仿宋_GB2312" w:eastAsia="仿宋_GB2312"/>
      <w:color w:val="000000"/>
      <w:sz w:val="18"/>
      <w:szCs w:val="18"/>
      <w:u w:val="none"/>
    </w:rPr>
  </w:style>
  <w:style w:type="character" w:customStyle="1" w:styleId="40">
    <w:name w:val="NormalCharacter"/>
    <w:qFormat/>
    <w:uiPriority w:val="0"/>
  </w:style>
  <w:style w:type="character" w:customStyle="1" w:styleId="41">
    <w:name w:val="一级标题 Char"/>
    <w:link w:val="42"/>
    <w:qFormat/>
    <w:uiPriority w:val="0"/>
    <w:rPr>
      <w:rFonts w:eastAsia="方正黑体_GBK"/>
      <w:kern w:val="2"/>
      <w:sz w:val="32"/>
      <w:szCs w:val="32"/>
      <w:lang w:bidi="ar-SA"/>
    </w:rPr>
  </w:style>
  <w:style w:type="paragraph" w:customStyle="1" w:styleId="42">
    <w:name w:val="一级标题"/>
    <w:basedOn w:val="1"/>
    <w:link w:val="41"/>
    <w:qFormat/>
    <w:uiPriority w:val="0"/>
    <w:pPr>
      <w:spacing w:line="600" w:lineRule="exact"/>
      <w:ind w:firstLine="200" w:firstLineChars="200"/>
      <w:jc w:val="left"/>
    </w:pPr>
    <w:rPr>
      <w:rFonts w:ascii="Calibri" w:hAnsi="Calibri" w:eastAsia="方正黑体_GBK"/>
      <w:sz w:val="32"/>
      <w:szCs w:val="32"/>
    </w:rPr>
  </w:style>
  <w:style w:type="character" w:customStyle="1" w:styleId="43">
    <w:name w:val="公文-正文格式 Char"/>
    <w:link w:val="44"/>
    <w:qFormat/>
    <w:uiPriority w:val="0"/>
    <w:rPr>
      <w:rFonts w:eastAsia="方正仿宋_GBK"/>
      <w:kern w:val="2"/>
      <w:sz w:val="32"/>
      <w:szCs w:val="32"/>
      <w:lang w:bidi="ar-SA"/>
    </w:rPr>
  </w:style>
  <w:style w:type="paragraph" w:customStyle="1" w:styleId="44">
    <w:name w:val="公文-正文格式"/>
    <w:basedOn w:val="1"/>
    <w:link w:val="43"/>
    <w:qFormat/>
    <w:uiPriority w:val="0"/>
    <w:pPr>
      <w:spacing w:line="600" w:lineRule="exact"/>
      <w:ind w:firstLine="200" w:firstLineChars="200"/>
    </w:pPr>
    <w:rPr>
      <w:rFonts w:ascii="Calibri" w:hAnsi="Calibri" w:eastAsia="方正仿宋_GBK"/>
      <w:sz w:val="32"/>
      <w:szCs w:val="32"/>
    </w:rPr>
  </w:style>
  <w:style w:type="character" w:customStyle="1" w:styleId="45">
    <w:name w:val="公文-标题 Char"/>
    <w:link w:val="46"/>
    <w:qFormat/>
    <w:uiPriority w:val="0"/>
    <w:rPr>
      <w:rFonts w:eastAsia="方正小标宋简体"/>
      <w:b/>
      <w:kern w:val="2"/>
      <w:sz w:val="44"/>
      <w:szCs w:val="44"/>
      <w:lang w:bidi="ar-SA"/>
    </w:rPr>
  </w:style>
  <w:style w:type="paragraph" w:customStyle="1" w:styleId="46">
    <w:name w:val="公文-标题"/>
    <w:basedOn w:val="1"/>
    <w:link w:val="45"/>
    <w:qFormat/>
    <w:uiPriority w:val="0"/>
    <w:pPr>
      <w:spacing w:line="600" w:lineRule="exact"/>
      <w:jc w:val="center"/>
    </w:pPr>
    <w:rPr>
      <w:rFonts w:ascii="Calibri" w:hAnsi="Calibri" w:eastAsia="方正小标宋简体"/>
      <w:b/>
      <w:sz w:val="44"/>
      <w:szCs w:val="44"/>
    </w:rPr>
  </w:style>
  <w:style w:type="character" w:customStyle="1" w:styleId="47">
    <w:name w:val="未处理的提及"/>
    <w:unhideWhenUsed/>
    <w:qFormat/>
    <w:uiPriority w:val="99"/>
    <w:rPr>
      <w:color w:val="605E5C"/>
      <w:shd w:val="clear" w:color="auto" w:fill="E1DFDD"/>
    </w:rPr>
  </w:style>
  <w:style w:type="paragraph" w:styleId="48">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149</Words>
  <Characters>854</Characters>
  <Lines>7</Lines>
  <Paragraphs>2</Paragraphs>
  <TotalTime>3</TotalTime>
  <ScaleCrop>false</ScaleCrop>
  <LinksUpToDate>false</LinksUpToDate>
  <CharactersWithSpaces>1001</CharactersWithSpaces>
  <Application>WPS Office_11.8.2.1124_F1E327BC-269C-435d-A152-05C5408002CA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2025-05-13T17:57:00Z</dcterms:created>
  <dc:creator>admin</dc:creator>
  <cp:lastModifiedBy>nw123</cp:lastModifiedBy>
  <cp:lastPrinted>2024-04-09T18:08:00Z</cp:lastPrinted>
  <dcterms:modified xsi:type="dcterms:W3CDTF">2025-07-30T09:28:56Z</dcterms:modified>
  <dc:title>酉阳自治县城乡建设委员会</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2052-11.8.2.1124</vt:lpwstr>
  </property>
  <property fmtid="{D5CDD505-2E9C-101B-9397-08002B2CF9AE}" pid="3" name="ICV">
    <vt:lpwstr>65A29B556D374056BEC6BBA9A8DBDD0A_13</vt:lpwstr>
  </property>
  <property fmtid="{D5CDD505-2E9C-101B-9397-08002B2CF9AE}" pid="4" name="KSOTemplateDocerSaveRecord">
    <vt:lpwstr>eyJoZGlkIjoiODRiNTc4YWY1ZTgyZGM3ZmQwYmQ4N2U3MWEyN2Y2YjUiLCJ1c2VySWQiOiI0MDI1Njk4NzQifQ==</vt:lpwstr>
  </property>
</Properties>
</file>