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righ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4"/>
          <w:szCs w:val="34"/>
        </w:rPr>
        <w:t>〔202</w:t>
      </w:r>
      <w:r>
        <w:rPr>
          <w:rFonts w:hint="eastAsia" w:ascii="Times New Roman" w:hAnsi="Times New Roman" w:eastAsia="方正仿宋_GBK"/>
          <w:sz w:val="34"/>
          <w:szCs w:val="34"/>
        </w:rPr>
        <w:t>4</w:t>
      </w:r>
      <w:r>
        <w:rPr>
          <w:rFonts w:ascii="Times New Roman" w:hAnsi="Times New Roman" w:eastAsia="方正仿宋_GBK"/>
          <w:sz w:val="34"/>
          <w:szCs w:val="34"/>
        </w:rPr>
        <w:t>〕—</w:t>
      </w:r>
      <w:r>
        <w:rPr>
          <w:rFonts w:hint="eastAsia" w:ascii="Times New Roman" w:hAnsi="Times New Roman" w:eastAsia="方正仿宋_GBK"/>
          <w:sz w:val="34"/>
          <w:szCs w:val="34"/>
          <w:lang w:val="en-US" w:eastAsia="zh-CN"/>
        </w:rPr>
        <w:t>300</w:t>
      </w:r>
      <w:r>
        <w:rPr>
          <w:rFonts w:ascii="Times New Roman" w:hAnsi="Times New Roman" w:eastAsia="方正仿宋_GBK"/>
          <w:sz w:val="34"/>
          <w:szCs w:val="34"/>
        </w:rPr>
        <w:t>号</w:t>
      </w:r>
    </w:p>
    <w:p>
      <w:pPr>
        <w:spacing w:line="600" w:lineRule="exact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酉阳土家族苗族自治县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关于2024年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基层农技推广体系改革与建设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农业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科技示范基地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特聘农技员遴选结果公示</w:t>
      </w:r>
    </w:p>
    <w:bookmarkEnd w:id="0"/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6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根据重庆市农业农村委员会办公室《关于做好2024年基层农技推广体系改革与建设任务实施工作的通知》（渝农办发〔2024〕69号）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和酉阳土家族苗族自治县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农业农村委员会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《关于做好酉阳自治县2024年度基层农技推广体系改革与建设工作的通知》（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酉阳农委函〔202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207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号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）的要求，经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个人申请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乡镇（街道）业务科室考核推荐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、专家组考评、县农业农村委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研究同意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，拟确定2个科技示范基地（见附表1）、2个特聘农技员（见附表2），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现予以公示，公示期7天（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2024年8月27日-2024年9月2日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）。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若对公示内容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有异议，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请在公示期内向县农业农村委反映或举报。</w:t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3"/>
          <w:szCs w:val="33"/>
          <w:lang w:val="en-US" w:eastAsia="zh-CN"/>
        </w:rPr>
      </w:pPr>
      <w:r>
        <w:rPr>
          <w:rFonts w:hint="eastAsia"/>
          <w:sz w:val="33"/>
          <w:szCs w:val="33"/>
          <w:lang w:val="en-US" w:eastAsia="zh-CN"/>
        </w:rPr>
        <w:t xml:space="preserve">举报监督电话：驻县农业农村委纪检监察组  </w:t>
      </w:r>
      <w:r>
        <w:rPr>
          <w:rFonts w:hint="default" w:ascii="Times New Roman" w:hAnsi="Times New Roman" w:cs="Times New Roman"/>
          <w:sz w:val="33"/>
          <w:szCs w:val="33"/>
          <w:lang w:val="en-US" w:eastAsia="zh-CN"/>
        </w:rPr>
        <w:t>75691803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联系电话：县农业农村委  75552830、75691821</w:t>
      </w:r>
    </w:p>
    <w:p>
      <w:pPr>
        <w:pStyle w:val="7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附表：1.2024年度农业科技示范基地名单</w:t>
      </w:r>
    </w:p>
    <w:p>
      <w:pPr>
        <w:pStyle w:val="6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1650" w:firstLineChars="500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33"/>
          <w:szCs w:val="33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33"/>
          <w:szCs w:val="33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2024年度特聘农技员</w:t>
      </w:r>
      <w:r>
        <w:rPr>
          <w:rFonts w:hint="eastAsia" w:ascii="Times New Roman" w:hAnsi="Times New Roman" w:cs="Times New Roman"/>
          <w:b w:val="0"/>
          <w:bCs w:val="0"/>
          <w:kern w:val="2"/>
          <w:sz w:val="33"/>
          <w:szCs w:val="33"/>
          <w:lang w:val="en-US" w:eastAsia="zh-CN"/>
        </w:rPr>
        <w:t>名单</w:t>
      </w:r>
    </w:p>
    <w:p>
      <w:pPr>
        <w:pStyle w:val="7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33"/>
          <w:szCs w:val="33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firstLine="1980" w:firstLineChars="6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酉阳土家族苗族自治县农业农村委员会</w:t>
      </w:r>
    </w:p>
    <w:p>
      <w:pPr>
        <w:pStyle w:val="7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3300" w:firstLineChars="1000"/>
        <w:textAlignment w:val="auto"/>
        <w:rPr>
          <w:rFonts w:hint="default"/>
          <w:lang w:val="en-US" w:eastAsia="zh-CN"/>
        </w:rPr>
        <w:sectPr>
          <w:footerReference r:id="rId5" w:type="default"/>
          <w:pgSz w:w="11906" w:h="16838"/>
          <w:pgMar w:top="1814" w:right="1757" w:bottom="1814" w:left="175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202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月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日</w:t>
      </w:r>
    </w:p>
    <w:p>
      <w:pPr>
        <w:pStyle w:val="7"/>
        <w:ind w:left="0" w:leftChars="0" w:firstLine="0" w:firstLineChars="0"/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  <w:t>附表1：</w:t>
      </w:r>
    </w:p>
    <w:p>
      <w:pPr>
        <w:pStyle w:val="7"/>
        <w:ind w:left="0" w:leftChars="0" w:firstLine="0" w:firstLineChars="0"/>
        <w:jc w:val="center"/>
        <w:rPr>
          <w:rFonts w:hint="eastAsia" w:ascii="Times New Roman" w:hAnsi="Times New Roman" w:eastAsia="方正仿宋_GBK" w:cs="Times New Roman"/>
          <w:kern w:val="0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2024年度农业科技示范基地名单</w:t>
      </w:r>
    </w:p>
    <w:tbl>
      <w:tblPr>
        <w:tblStyle w:val="10"/>
        <w:tblpPr w:leftFromText="180" w:rightFromText="180" w:vertAnchor="text" w:horzAnchor="page" w:tblpX="1515" w:tblpY="186"/>
        <w:tblOverlap w:val="never"/>
        <w:tblW w:w="94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02"/>
        <w:gridCol w:w="565"/>
        <w:gridCol w:w="1327"/>
        <w:gridCol w:w="756"/>
        <w:gridCol w:w="1000"/>
        <w:gridCol w:w="1100"/>
        <w:gridCol w:w="1116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实施项目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项目实施单位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代表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项目主管部门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主导产业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建设地点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酉阳县苍岭镇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大豆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玉米带状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复合种植科技示范基地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建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酉阳县苍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农业专业合作社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梁刚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13896476277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酉阳县农业农村委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豆玉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带状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复合种植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、榨菜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苍岭镇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太河村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酉阳县李溪镇粮油种植科技示范基地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新建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酉阳县军维农机服务有限公司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金廷军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13452235341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酉阳县农业农村委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稻油轮作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李溪镇官坝村</w:t>
            </w:r>
          </w:p>
        </w:tc>
      </w:tr>
    </w:tbl>
    <w:p>
      <w:pPr>
        <w:tabs>
          <w:tab w:val="left" w:pos="2578"/>
        </w:tabs>
        <w:bidi w:val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附表2：</w:t>
      </w:r>
    </w:p>
    <w:p>
      <w:pPr>
        <w:pStyle w:val="6"/>
        <w:jc w:val="center"/>
        <w:rPr>
          <w:rFonts w:hint="eastAsia" w:ascii="Times New Roman" w:hAnsi="Times New Roman" w:cs="Times New Roman"/>
          <w:b w:val="0"/>
          <w:bCs w:val="0"/>
          <w:kern w:val="2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/>
        </w:rPr>
        <w:t>2024年度特聘农技员</w:t>
      </w:r>
      <w:r>
        <w:rPr>
          <w:rFonts w:hint="eastAsia" w:ascii="Times New Roman" w:hAnsi="Times New Roman" w:cs="Times New Roman"/>
          <w:b w:val="0"/>
          <w:bCs w:val="0"/>
          <w:kern w:val="2"/>
          <w:sz w:val="33"/>
          <w:szCs w:val="33"/>
          <w:lang w:val="en-US" w:eastAsia="zh-CN"/>
        </w:rPr>
        <w:t>名单</w:t>
      </w:r>
    </w:p>
    <w:tbl>
      <w:tblPr>
        <w:tblStyle w:val="10"/>
        <w:tblpPr w:leftFromText="180" w:rightFromText="180" w:vertAnchor="text" w:horzAnchor="page" w:tblpX="1884" w:tblpY="140"/>
        <w:tblOverlap w:val="never"/>
        <w:tblW w:w="87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60"/>
        <w:gridCol w:w="1560"/>
        <w:gridCol w:w="1830"/>
        <w:gridCol w:w="2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特聘农技员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eastAsia="zh-CN"/>
              </w:rPr>
              <w:t>项目主管部门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梁刚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续聘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13896476277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酉阳县农业农村委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刘江华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续聘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18996938348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eastAsia="zh-CN"/>
              </w:rPr>
              <w:t>酉阳县农业农村委</w:t>
            </w:r>
          </w:p>
        </w:tc>
      </w:tr>
    </w:tbl>
    <w:p>
      <w:pPr>
        <w:pStyle w:val="7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GY2NGI1YTBkZDFiMGJhZmVlNmUxMWJlNmQ3NmMifQ=="/>
  </w:docVars>
  <w:rsids>
    <w:rsidRoot w:val="00000000"/>
    <w:rsid w:val="06E93F26"/>
    <w:rsid w:val="14E710CC"/>
    <w:rsid w:val="2C8F04B0"/>
    <w:rsid w:val="4BF261E1"/>
    <w:rsid w:val="575721E6"/>
    <w:rsid w:val="5B977172"/>
    <w:rsid w:val="5D4346FF"/>
    <w:rsid w:val="61BC3AF2"/>
    <w:rsid w:val="664E72E1"/>
    <w:rsid w:val="6C5164C2"/>
    <w:rsid w:val="70016A99"/>
    <w:rsid w:val="723D65BC"/>
    <w:rsid w:val="7962698E"/>
    <w:rsid w:val="7A0C0F77"/>
    <w:rsid w:val="7D9E8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3" w:firstLineChars="200"/>
      <w:jc w:val="both"/>
    </w:pPr>
    <w:rPr>
      <w:rFonts w:eastAsia="方正仿宋_GBK" w:asciiTheme="minorAscii" w:hAnsiTheme="minorAscii" w:cstheme="minorBidi"/>
      <w:kern w:val="2"/>
      <w:sz w:val="33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Arial" w:hAnsi="Arial" w:eastAsia="方正小标宋_GBK" w:cs="Arial"/>
      <w:snapToGrid w:val="0"/>
      <w:color w:val="000000"/>
      <w:kern w:val="44"/>
      <w:sz w:val="44"/>
      <w:szCs w:val="21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方正黑体_GBK"/>
      <w:sz w:val="33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仿宋_GBK" w:asciiTheme="minorAscii" w:hAnsiTheme="minorAscii"/>
      <w:b/>
      <w:sz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Autospacing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1"/>
    <w:pPr>
      <w:widowControl w:val="0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zh-CN" w:eastAsia="zh-CN" w:bidi="zh-CN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标题 2 Char"/>
    <w:link w:val="3"/>
    <w:qFormat/>
    <w:uiPriority w:val="0"/>
    <w:rPr>
      <w:rFonts w:ascii="Arial" w:hAnsi="Arial" w:eastAsia="方正黑体_GBK"/>
      <w:sz w:val="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</Words>
  <Characters>172</Characters>
  <Lines>0</Lines>
  <Paragraphs>0</Paragraphs>
  <TotalTime>0</TotalTime>
  <ScaleCrop>false</ScaleCrop>
  <LinksUpToDate>false</LinksUpToDate>
  <CharactersWithSpaces>172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2023-03-29T00:11:00Z</dcterms:created>
  <dc:creator>Administrator</dc:creator>
  <cp:lastModifiedBy>nw123</cp:lastModifiedBy>
  <dcterms:modified xsi:type="dcterms:W3CDTF">2024-08-28T14:48:30Z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88604B24EC634D6A8385BADDA917943A</vt:lpwstr>
  </property>
</Properties>
</file>