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酉阳土家族苗族自治县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可大乡人民政府</w:t>
      </w:r>
    </w:p>
    <w:p>
      <w:pPr>
        <w:spacing w:line="600" w:lineRule="exact"/>
        <w:ind w:left="0" w:leftChars="0" w:firstLine="0" w:firstLineChars="0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2023年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政府信息公开工作年度报告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60" w:firstLineChars="200"/>
        <w:textAlignment w:val="auto"/>
        <w:rPr>
          <w:rFonts w:ascii="Times New Roman" w:hAnsi="Times New Roman"/>
          <w:color w:val="000000"/>
          <w:sz w:val="33"/>
          <w:szCs w:val="33"/>
        </w:rPr>
      </w:pP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60" w:firstLineChars="200"/>
        <w:textAlignment w:val="auto"/>
        <w:rPr>
          <w:rFonts w:ascii="方正黑体_GBK" w:hAnsi="方正黑体_GBK" w:eastAsia="方正黑体_GBK" w:cs="方正黑体_GBK"/>
          <w:color w:val="00000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</w:rPr>
        <w:t>总体情况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color w:val="333333"/>
          <w:sz w:val="33"/>
          <w:szCs w:val="33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333333"/>
          <w:sz w:val="33"/>
          <w:szCs w:val="33"/>
          <w:lang w:val="en-US" w:eastAsia="zh-CN"/>
        </w:rPr>
        <w:t>一</w:t>
      </w:r>
      <w:r>
        <w:rPr>
          <w:rFonts w:hint="eastAsia" w:ascii="Times New Roman" w:hAnsi="Times New Roman" w:eastAsia="方正楷体_GBK" w:cs="Times New Roman"/>
          <w:color w:val="333333"/>
          <w:sz w:val="33"/>
          <w:szCs w:val="33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333333"/>
          <w:sz w:val="33"/>
          <w:szCs w:val="33"/>
        </w:rPr>
        <w:t>主</w:t>
      </w:r>
      <w:r>
        <w:rPr>
          <w:rFonts w:hint="default" w:ascii="Times New Roman" w:hAnsi="Times New Roman" w:eastAsia="方正楷体_GBK" w:cs="Times New Roman"/>
          <w:color w:val="333333"/>
          <w:sz w:val="33"/>
          <w:szCs w:val="33"/>
          <w:lang w:val="en-US" w:eastAsia="zh-CN"/>
        </w:rPr>
        <w:t>动公开情</w:t>
      </w:r>
      <w:r>
        <w:rPr>
          <w:rFonts w:hint="default" w:ascii="Times New Roman" w:hAnsi="Times New Roman" w:eastAsia="方正楷体_GBK" w:cs="Times New Roman"/>
          <w:color w:val="auto"/>
          <w:sz w:val="33"/>
          <w:szCs w:val="33"/>
          <w:lang w:val="en-US" w:eastAsia="zh-CN"/>
        </w:rPr>
        <w:t>况。</w:t>
      </w:r>
      <w:r>
        <w:rPr>
          <w:rFonts w:hint="default" w:ascii="Times New Roman" w:hAnsi="Times New Roman" w:eastAsia="方正仿宋_GBK" w:cs="Times New Roman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全年，主动公开信息</w:t>
      </w:r>
      <w:r>
        <w:rPr>
          <w:rFonts w:hint="eastAsia" w:ascii="Times New Roman" w:hAnsi="Times New Roman" w:cs="Times New Roman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137</w:t>
      </w:r>
      <w:r>
        <w:rPr>
          <w:rFonts w:hint="default" w:ascii="Times New Roman" w:hAnsi="Times New Roman" w:eastAsia="方正仿宋_GBK" w:cs="Times New Roman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条，其中，领导信息</w:t>
      </w:r>
      <w:r>
        <w:rPr>
          <w:rFonts w:hint="eastAsia" w:ascii="Times New Roman" w:hAnsi="Times New Roman" w:cs="Times New Roman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条，公开工作年度报告1条，政府信息公开指南1条，机构职能1条，</w:t>
      </w:r>
      <w:r>
        <w:rPr>
          <w:rFonts w:hint="eastAsia" w:ascii="Times New Roman" w:hAnsi="Times New Roman" w:cs="Times New Roman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预算决算2条，</w:t>
      </w:r>
      <w:r>
        <w:rPr>
          <w:rFonts w:hint="default" w:ascii="Times New Roman" w:hAnsi="Times New Roman" w:eastAsia="方正仿宋_GBK" w:cs="Times New Roman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重大民生</w:t>
      </w:r>
      <w:r>
        <w:rPr>
          <w:rFonts w:hint="eastAsia" w:ascii="Times New Roman" w:hAnsi="Times New Roman" w:cs="Times New Roman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条，工作动态</w:t>
      </w:r>
      <w:r>
        <w:rPr>
          <w:rFonts w:hint="eastAsia" w:ascii="Times New Roman" w:hAnsi="Times New Roman" w:cs="Times New Roman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52</w:t>
      </w:r>
      <w:r>
        <w:rPr>
          <w:rFonts w:hint="default" w:ascii="Times New Roman" w:hAnsi="Times New Roman" w:eastAsia="方正仿宋_GBK" w:cs="Times New Roman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条，其余信息</w:t>
      </w:r>
      <w:r>
        <w:rPr>
          <w:rFonts w:hint="eastAsia" w:ascii="Times New Roman" w:hAnsi="Times New Roman" w:cs="Times New Roman"/>
          <w:color w:val="auto"/>
          <w:sz w:val="33"/>
          <w:szCs w:val="33"/>
          <w:lang w:val="en-US" w:eastAsia="zh-CN"/>
        </w:rPr>
        <w:t>71</w:t>
      </w:r>
      <w:r>
        <w:rPr>
          <w:rFonts w:hint="default" w:ascii="Times New Roman" w:hAnsi="Times New Roman" w:eastAsia="方正仿宋_GBK" w:cs="Times New Roman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条。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color w:val="333333"/>
          <w:sz w:val="33"/>
          <w:szCs w:val="33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333333"/>
          <w:sz w:val="33"/>
          <w:szCs w:val="33"/>
          <w:lang w:val="en-US" w:eastAsia="zh-CN"/>
        </w:rPr>
        <w:t>二</w:t>
      </w:r>
      <w:r>
        <w:rPr>
          <w:rFonts w:hint="eastAsia" w:ascii="Times New Roman" w:hAnsi="Times New Roman" w:eastAsia="方正楷体_GBK" w:cs="Times New Roman"/>
          <w:color w:val="333333"/>
          <w:sz w:val="33"/>
          <w:szCs w:val="33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333333"/>
          <w:sz w:val="33"/>
          <w:szCs w:val="33"/>
        </w:rPr>
        <w:t>依申请公开情况。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全年收到</w:t>
      </w:r>
      <w:r>
        <w:rPr>
          <w:rFonts w:hint="eastAsia" w:ascii="方正仿宋_GBK" w:hAnsi="方正仿宋_GBK" w:cs="方正仿宋_GBK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1件</w:t>
      </w:r>
      <w:r>
        <w:rPr>
          <w:rFonts w:hint="eastAsia" w:ascii="方正仿宋_GBK" w:hAnsi="方正仿宋_GBK" w:eastAsia="方正仿宋_GBK" w:cs="方正仿宋_GBK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依申请公开的事项，已按程序做出了书面回复。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333333"/>
          <w:sz w:val="33"/>
          <w:szCs w:val="33"/>
          <w:lang w:val="en-US" w:eastAsia="zh-CN"/>
        </w:rPr>
        <w:t>（三）政府信息管理情况</w:t>
      </w:r>
      <w:r>
        <w:rPr>
          <w:rFonts w:hint="default" w:ascii="Times New Roman" w:hAnsi="Times New Roman" w:eastAsia="方正楷体_GBK" w:cs="Times New Roman"/>
          <w:color w:val="333333"/>
          <w:sz w:val="33"/>
          <w:szCs w:val="33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坚持把落实政府信息公开工作纳入重要议事日程、纳入依法行政工作之中，进一步明确责任、分解任务、抓好落实。深入推进政府信息公开，加大信息公开范围，加强与媒体间合作，扩大信息公开渠道，强化公众参与，接受社会监督，满足公众对行业信息需求。加强对公开信息的保密审查，强化干部的责任意识。同时，完善了《酉阳自治县可大乡人民政府信息公开目录》和《酉阳自治县可大乡人民政府信息公开指南（试行）》，使得信息公开工作更加有据可依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lang w:eastAsia="zh-CN"/>
        </w:rPr>
      </w:pPr>
      <w:r>
        <w:rPr>
          <w:rFonts w:hint="eastAsia" w:ascii="Times New Roman" w:hAnsi="Times New Roman" w:eastAsia="方正楷体_GBK" w:cs="Times New Roman"/>
          <w:color w:val="333333"/>
          <w:sz w:val="33"/>
          <w:szCs w:val="33"/>
          <w:lang w:val="en-US" w:eastAsia="zh-CN"/>
        </w:rPr>
        <w:t>（四）政府信息公开平台建设情况</w:t>
      </w:r>
      <w:r>
        <w:rPr>
          <w:rFonts w:hint="default" w:ascii="Times New Roman" w:hAnsi="Times New Roman" w:eastAsia="方正楷体_GBK" w:cs="Times New Roman"/>
          <w:color w:val="333333"/>
          <w:sz w:val="33"/>
          <w:szCs w:val="33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3"/>
          <w:szCs w:val="33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3"/>
          <w:szCs w:val="33"/>
          <w:lang w:val="en-US" w:eastAsia="zh-CN"/>
        </w:rPr>
        <w:t>3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3"/>
          <w:szCs w:val="33"/>
        </w:rPr>
        <w:t>年，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3"/>
          <w:szCs w:val="33"/>
          <w:lang w:val="en-US" w:eastAsia="zh-CN"/>
        </w:rPr>
        <w:t>将酉阳自治县可大乡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3"/>
          <w:szCs w:val="33"/>
        </w:rPr>
        <w:t>政府网作为政府信息公开主要载体，定期推送工作动态，新政策以及解读等实用信息，增加信息发布量，力求做到公开内容全面、及时、准确、重点突出、群众满意。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3"/>
          <w:szCs w:val="33"/>
          <w:lang w:val="en-US" w:eastAsia="zh-CN"/>
        </w:rPr>
        <w:t>新增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3"/>
          <w:szCs w:val="33"/>
        </w:rPr>
        <w:t>开设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3"/>
          <w:szCs w:val="33"/>
          <w:lang w:eastAsia="zh-CN"/>
        </w:rPr>
        <w:t>了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3"/>
          <w:szCs w:val="33"/>
        </w:rPr>
        <w:t>“耕地建设与利用资金”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3"/>
          <w:szCs w:val="33"/>
          <w:lang w:eastAsia="zh-CN"/>
        </w:rPr>
        <w:t>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3"/>
          <w:szCs w:val="33"/>
        </w:rPr>
        <w:t>“耕地地力保护和种粮大户补贴”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3"/>
          <w:szCs w:val="33"/>
          <w:lang w:eastAsia="zh-CN"/>
        </w:rPr>
        <w:t>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3"/>
          <w:szCs w:val="33"/>
        </w:rPr>
        <w:t>“农机购置补贴”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3"/>
          <w:szCs w:val="33"/>
          <w:lang w:eastAsia="zh-CN"/>
        </w:rPr>
        <w:t>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3"/>
          <w:szCs w:val="33"/>
        </w:rPr>
        <w:t>“高素质农民培育”“监督渠道”“补贴结果”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3"/>
          <w:szCs w:val="33"/>
          <w:lang w:eastAsia="zh-CN"/>
        </w:rPr>
        <w:t>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3"/>
          <w:szCs w:val="33"/>
        </w:rPr>
        <w:t>“强制扑杀补助”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3"/>
          <w:szCs w:val="33"/>
          <w:lang w:eastAsia="zh-CN"/>
        </w:rPr>
        <w:t>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3"/>
          <w:szCs w:val="33"/>
        </w:rPr>
        <w:t>“养殖环节无害化处理补助”“补贴结果”“监督渠道”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3"/>
          <w:szCs w:val="33"/>
          <w:lang w:eastAsia="zh-CN"/>
        </w:rPr>
        <w:t>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3"/>
          <w:szCs w:val="33"/>
        </w:rPr>
        <w:t>“群文活动”“展演信息”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3"/>
          <w:szCs w:val="33"/>
          <w:lang w:eastAsia="zh-CN"/>
        </w:rPr>
        <w:t>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3"/>
          <w:szCs w:val="33"/>
        </w:rPr>
        <w:t>“救灾”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3"/>
          <w:szCs w:val="33"/>
          <w:lang w:eastAsia="zh-CN"/>
        </w:rPr>
        <w:t>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3"/>
          <w:szCs w:val="33"/>
        </w:rPr>
        <w:t>“农村危房改造”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3"/>
          <w:szCs w:val="33"/>
          <w:lang w:val="en-US" w:eastAsia="zh-CN"/>
        </w:rPr>
        <w:t>等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3"/>
          <w:szCs w:val="33"/>
        </w:rPr>
        <w:t>栏目并发布相关信息。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6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3"/>
          <w:szCs w:val="33"/>
        </w:rPr>
      </w:pPr>
      <w:r>
        <w:rPr>
          <w:rFonts w:hint="eastAsia" w:ascii="Times New Roman" w:hAnsi="Times New Roman" w:eastAsia="方正楷体_GBK" w:cs="Times New Roman"/>
          <w:color w:val="333333"/>
          <w:sz w:val="33"/>
          <w:szCs w:val="33"/>
          <w:lang w:val="en-US" w:eastAsia="zh-CN"/>
        </w:rPr>
        <w:t>（五）</w:t>
      </w:r>
      <w:r>
        <w:rPr>
          <w:rFonts w:hint="default" w:ascii="Times New Roman" w:hAnsi="Times New Roman" w:eastAsia="方正楷体_GBK" w:cs="Times New Roman"/>
          <w:color w:val="333333"/>
          <w:sz w:val="33"/>
          <w:szCs w:val="33"/>
          <w:lang w:val="en-US" w:eastAsia="zh-CN"/>
        </w:rPr>
        <w:t>监督保障情况。</w:t>
      </w:r>
      <w:r>
        <w:rPr>
          <w:rFonts w:hint="default" w:ascii="Times New Roman" w:hAnsi="Times New Roman" w:eastAsia="方正仿宋_GBK" w:cs="Times New Roman"/>
          <w:color w:val="333333"/>
          <w:sz w:val="33"/>
          <w:szCs w:val="33"/>
        </w:rPr>
        <w:t>结合</w:t>
      </w:r>
      <w:r>
        <w:rPr>
          <w:rFonts w:hint="default" w:ascii="Times New Roman" w:hAnsi="Times New Roman" w:eastAsia="方正仿宋_GBK" w:cs="Times New Roman"/>
          <w:color w:val="333333"/>
          <w:sz w:val="33"/>
          <w:szCs w:val="33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color w:val="333333"/>
          <w:sz w:val="33"/>
          <w:szCs w:val="33"/>
        </w:rPr>
        <w:t>人事变动情况，及时调整充实了政务公开领导小组成员，</w:t>
      </w:r>
      <w:r>
        <w:rPr>
          <w:rFonts w:hint="default" w:ascii="Times New Roman" w:hAnsi="Times New Roman" w:eastAsia="方正仿宋_GBK" w:cs="Times New Roman"/>
          <w:color w:val="333333"/>
          <w:sz w:val="33"/>
          <w:szCs w:val="33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color w:val="333333"/>
          <w:sz w:val="33"/>
          <w:szCs w:val="33"/>
        </w:rPr>
        <w:t>将政府信息公开工作与党风廉政建设、工作作风建设综合进行检查、考评，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</w:rPr>
        <w:t>将政府信息公开工作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lang w:val="en-US" w:eastAsia="zh-CN"/>
        </w:rPr>
        <w:t>纳入年终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</w:rPr>
        <w:t>考核内容，</w:t>
      </w:r>
      <w:r>
        <w:rPr>
          <w:rFonts w:hint="default" w:ascii="Times New Roman" w:hAnsi="Times New Roman" w:eastAsia="方正仿宋_GBK" w:cs="Times New Roman"/>
          <w:color w:val="333333"/>
          <w:sz w:val="33"/>
          <w:szCs w:val="33"/>
        </w:rPr>
        <w:t>出台相关政务公开工作制度，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</w:rPr>
        <w:t>设立投诉电话，接受社会监，保障人民群众对政府工作的知情权、参与权和监督权。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ascii="方正黑体_GBK" w:hAnsi="方正黑体_GBK" w:eastAsia="方正黑体_GBK" w:cs="方正黑体_GBK"/>
          <w:color w:val="00000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</w:rPr>
        <w:t>二、主动公开政府信息情况</w:t>
      </w:r>
    </w:p>
    <w:tbl>
      <w:tblPr>
        <w:tblStyle w:val="4"/>
        <w:tblW w:w="9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"/>
              </w:rPr>
              <w:t> 　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等线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等线" w:cs="Calibri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"/>
              </w:rPr>
              <w:t> 　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等线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等线" w:cs="Calibri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等线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等线" w:cs="Calibri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"/>
              </w:rPr>
              <w:t>　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"/>
              </w:rPr>
              <w:t>　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ascii="方正黑体_GBK" w:hAnsi="方正黑体_GBK" w:eastAsia="方正黑体_GBK" w:cs="方正黑体_GBK"/>
          <w:color w:val="00000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</w:rPr>
        <w:t>三、收到和处理政府信息公开申请情况</w:t>
      </w:r>
    </w:p>
    <w:tbl>
      <w:tblPr>
        <w:tblStyle w:val="4"/>
        <w:tblW w:w="9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949"/>
        <w:gridCol w:w="3206"/>
        <w:gridCol w:w="689"/>
        <w:gridCol w:w="689"/>
        <w:gridCol w:w="689"/>
        <w:gridCol w:w="689"/>
        <w:gridCol w:w="689"/>
        <w:gridCol w:w="689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" w:cs="楷体"/>
                <w:color w:val="000000"/>
                <w:kern w:val="0"/>
                <w:sz w:val="24"/>
                <w:szCs w:val="24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23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自然人</w:t>
            </w:r>
          </w:p>
        </w:tc>
        <w:tc>
          <w:tcPr>
            <w:tcW w:w="3445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商业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企业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科研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机构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社会公益组织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法律服务机构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一、本年新收政府信息公开申请数量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bookmarkStart w:id="0" w:name="_GoBack"/>
            <w:bookmarkEnd w:id="0"/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二、上年结转政府信息公开申请数量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三、本年度办理结果</w:t>
            </w:r>
          </w:p>
        </w:tc>
        <w:tc>
          <w:tcPr>
            <w:tcW w:w="415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（一）予以公开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（二）部分公开</w:t>
            </w:r>
            <w:r>
              <w:rPr>
                <w:rFonts w:ascii="Times New Roman" w:hAnsi="Times New Roman" w:eastAsia="楷体" w:cs="楷体"/>
                <w:color w:val="000000"/>
                <w:kern w:val="0"/>
                <w:sz w:val="24"/>
                <w:szCs w:val="24"/>
                <w:lang w:bidi="ar"/>
              </w:rPr>
              <w:t>（区分处理的，只计这一情形，不计其他情形）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（三）不予公开</w:t>
            </w:r>
          </w:p>
        </w:tc>
        <w:tc>
          <w:tcPr>
            <w:tcW w:w="32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1.属于国家秘密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2.其他法律行政法规禁止公开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3.危及“三安全一稳定”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4.保护第三方合法权益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5.属于三类内部事务信息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6.属于四类过程性信息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7.属于行政执法案卷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8.属于行政查询事项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（四）无法提供</w:t>
            </w:r>
          </w:p>
        </w:tc>
        <w:tc>
          <w:tcPr>
            <w:tcW w:w="32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1.本机关不掌握相关政府信息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2.没有现成信息需要另行制作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3.补正后申请内容仍不明确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（五）不予处理</w:t>
            </w:r>
          </w:p>
        </w:tc>
        <w:tc>
          <w:tcPr>
            <w:tcW w:w="32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1.信访举报投诉类申请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2.重复申请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3.要求提供公开出版物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4.无正当理由大量反复申请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5.要求行政机关确认或重新出具已获取信息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（六）其他处理</w:t>
            </w:r>
          </w:p>
        </w:tc>
        <w:tc>
          <w:tcPr>
            <w:tcW w:w="320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3.其他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（七）总计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四、结转下年度继续办理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</w:tr>
    </w:tbl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00000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</w:rPr>
        <w:t>政府信息公开行政复议、行政诉讼情况</w:t>
      </w:r>
    </w:p>
    <w:tbl>
      <w:tblPr>
        <w:tblStyle w:val="4"/>
        <w:tblW w:w="9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尚未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总计</w:t>
            </w:r>
          </w:p>
        </w:tc>
        <w:tc>
          <w:tcPr>
            <w:tcW w:w="3248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维持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纠正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尚未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审结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总计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维持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纠正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尚未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审结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</w:tr>
    </w:tbl>
    <w:p>
      <w:pPr>
        <w:pStyle w:val="2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0" w:firstLineChars="200"/>
        <w:textAlignment w:val="auto"/>
        <w:rPr>
          <w:color w:val="00000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/>
        <w:textAlignment w:val="auto"/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3"/>
          <w:szCs w:val="33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3"/>
          <w:szCs w:val="33"/>
          <w:shd w:val="clear" w:color="auto" w:fill="FFFFFF"/>
        </w:rPr>
        <w:t>存在的问题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60" w:firstLineChars="200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一是政务信息公开工作人员岗位频繁调整，影响工作效率；二是信息质量不高，存在错别字或者表述不规范等情况；三是</w:t>
      </w: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sz w:val="33"/>
          <w:szCs w:val="33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政务信息发布不及时。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60" w:firstLineChars="200"/>
        <w:textAlignment w:val="auto"/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3"/>
          <w:szCs w:val="33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i w:val="0"/>
          <w:caps w:val="0"/>
          <w:color w:val="333333"/>
          <w:spacing w:val="0"/>
          <w:sz w:val="33"/>
          <w:szCs w:val="33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i w:val="0"/>
          <w:caps w:val="0"/>
          <w:color w:val="333333"/>
          <w:spacing w:val="0"/>
          <w:sz w:val="33"/>
          <w:szCs w:val="33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方正楷体_GBK" w:cs="Times New Roman"/>
          <w:i w:val="0"/>
          <w:caps w:val="0"/>
          <w:color w:val="333333"/>
          <w:spacing w:val="0"/>
          <w:sz w:val="33"/>
          <w:szCs w:val="33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3"/>
          <w:szCs w:val="33"/>
          <w:shd w:val="clear" w:color="auto" w:fill="FFFFFF"/>
        </w:rPr>
        <w:t>改进情况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楷体_GBK" w:cs="Times New Roman"/>
          <w:i w:val="0"/>
          <w:caps w:val="0"/>
          <w:color w:val="333333"/>
          <w:spacing w:val="0"/>
          <w:sz w:val="33"/>
          <w:szCs w:val="33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 xml:space="preserve"> 一是配备专门的政务信息公开工作人员。二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是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通过政务公开工作专题会议和培训，提高工作人员思想认识和工作技能，严格执行“三审三校”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信息审核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切实提高我乡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工作动态信息发布质量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。三是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优化服务，进一步提高政府信息公开工作水平。认真对照《条例》确定的政府信息公开范围，及时发布和更新依法应主动公开的政府信息。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</w:rPr>
        <w:t>六、其他需要报告的事项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</w:rPr>
        <w:t>本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单位严格落实《中华人民共和国政府信息公开条例》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要求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，完成政务公开各项工作。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本机关全年未发出收费通知书，未收取信息处理费。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3"/>
          <w:szCs w:val="33"/>
          <w:shd w:val="clear" w:color="auto" w:fill="FFFFFF"/>
          <w:lang w:val="en-US" w:eastAsia="zh-CN" w:bidi="ar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3"/>
          <w:szCs w:val="33"/>
          <w:shd w:val="clear" w:color="auto" w:fill="FFFFFF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pStyle w:val="2"/>
        <w:rPr>
          <w:rFonts w:eastAsia="方正黑体_GBK" w:cs="方正黑体_GBK"/>
          <w:color w:val="000000"/>
        </w:rPr>
      </w:pPr>
    </w:p>
    <w:p>
      <w:pPr>
        <w:rPr>
          <w:rFonts w:eastAsia="方正黑体_GBK" w:cs="方正黑体_GBK"/>
          <w:color w:val="000000"/>
        </w:rPr>
      </w:pPr>
    </w:p>
    <w:p>
      <w:pPr>
        <w:pStyle w:val="2"/>
        <w:rPr>
          <w:rFonts w:eastAsia="方正黑体_GBK" w:cs="方正黑体_GBK"/>
          <w:color w:val="000000"/>
        </w:rPr>
      </w:pPr>
    </w:p>
    <w:p>
      <w:pPr>
        <w:rPr>
          <w:rFonts w:eastAsia="方正黑体_GBK" w:cs="方正黑体_GBK"/>
          <w:color w:val="000000"/>
        </w:rPr>
      </w:pPr>
    </w:p>
    <w:p>
      <w:pPr>
        <w:pStyle w:val="2"/>
        <w:rPr>
          <w:rFonts w:eastAsia="方正黑体_GBK" w:cs="方正黑体_GBK"/>
          <w:color w:val="000000"/>
        </w:rPr>
      </w:pPr>
    </w:p>
    <w:p>
      <w:pPr>
        <w:rPr>
          <w:rFonts w:eastAsia="方正黑体_GBK" w:cs="方正黑体_GBK"/>
          <w:color w:val="000000"/>
        </w:rPr>
      </w:pPr>
    </w:p>
    <w:p>
      <w:pPr>
        <w:pStyle w:val="2"/>
        <w:rPr>
          <w:rFonts w:eastAsia="方正黑体_GBK" w:cs="方正黑体_GBK"/>
          <w:color w:val="000000"/>
        </w:rPr>
      </w:pPr>
    </w:p>
    <w:p>
      <w:pPr>
        <w:rPr>
          <w:rFonts w:eastAsia="方正黑体_GBK" w:cs="方正黑体_GBK"/>
          <w:color w:val="000000"/>
        </w:rPr>
      </w:pPr>
    </w:p>
    <w:p>
      <w:pPr>
        <w:pStyle w:val="2"/>
        <w:rPr>
          <w:rFonts w:eastAsia="方正黑体_GBK" w:cs="方正黑体_GBK"/>
          <w:color w:val="000000"/>
        </w:rPr>
      </w:pPr>
    </w:p>
    <w:p>
      <w:pPr>
        <w:rPr>
          <w:rFonts w:eastAsia="方正黑体_GBK" w:cs="方正黑体_GBK"/>
          <w:color w:val="000000"/>
        </w:rPr>
      </w:pPr>
    </w:p>
    <w:p>
      <w:pPr>
        <w:pStyle w:val="2"/>
        <w:rPr>
          <w:rFonts w:eastAsia="方正黑体_GBK" w:cs="方正黑体_GBK"/>
          <w:color w:val="000000"/>
        </w:rPr>
      </w:pPr>
    </w:p>
    <w:p>
      <w:pPr>
        <w:rPr>
          <w:rFonts w:eastAsia="方正黑体_GBK" w:cs="方正黑体_GBK"/>
          <w:color w:val="000000"/>
        </w:rPr>
      </w:pPr>
    </w:p>
    <w:p>
      <w:pPr>
        <w:pStyle w:val="2"/>
        <w:rPr>
          <w:rFonts w:eastAsia="方正黑体_GBK" w:cs="方正黑体_GBK"/>
          <w:color w:val="000000"/>
        </w:rPr>
      </w:pPr>
    </w:p>
    <w:p>
      <w:pPr>
        <w:rPr>
          <w:rFonts w:eastAsia="方正黑体_GBK" w:cs="方正黑体_GBK"/>
          <w:color w:val="000000"/>
        </w:rPr>
      </w:pPr>
    </w:p>
    <w:p>
      <w:pPr>
        <w:pStyle w:val="2"/>
        <w:rPr>
          <w:rFonts w:eastAsia="方正黑体_GBK" w:cs="方正黑体_GBK"/>
          <w:color w:val="000000"/>
        </w:rPr>
      </w:pPr>
    </w:p>
    <w:p>
      <w:pPr>
        <w:rPr>
          <w:rFonts w:eastAsia="方正黑体_GBK" w:cs="方正黑体_GBK"/>
          <w:color w:val="000000"/>
        </w:rPr>
      </w:pPr>
    </w:p>
    <w:p>
      <w:pPr>
        <w:pStyle w:val="2"/>
        <w:rPr>
          <w:rFonts w:eastAsia="方正黑体_GBK" w:cs="方正黑体_GBK"/>
          <w:color w:val="000000"/>
        </w:rPr>
      </w:pPr>
    </w:p>
    <w:p>
      <w:pPr>
        <w:rPr>
          <w:rFonts w:eastAsia="方正黑体_GBK" w:cs="方正黑体_GBK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E2911E"/>
    <w:multiLevelType w:val="singleLevel"/>
    <w:tmpl w:val="F2E2911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NzI0NGFhNGE2ZDIwZDEwMmZhMTYyNzkyNzM1NWUifQ=="/>
  </w:docVars>
  <w:rsids>
    <w:rsidRoot w:val="54C848A8"/>
    <w:rsid w:val="00885C22"/>
    <w:rsid w:val="04B617E9"/>
    <w:rsid w:val="058A5E9A"/>
    <w:rsid w:val="06834060"/>
    <w:rsid w:val="06CA32B5"/>
    <w:rsid w:val="08BF64CE"/>
    <w:rsid w:val="0C670916"/>
    <w:rsid w:val="1EE82A03"/>
    <w:rsid w:val="22865233"/>
    <w:rsid w:val="2783070B"/>
    <w:rsid w:val="28BD621C"/>
    <w:rsid w:val="297D524A"/>
    <w:rsid w:val="2A2953D2"/>
    <w:rsid w:val="2A847984"/>
    <w:rsid w:val="2EEE565A"/>
    <w:rsid w:val="2F861FA2"/>
    <w:rsid w:val="356D7BD8"/>
    <w:rsid w:val="37B7401D"/>
    <w:rsid w:val="382611A3"/>
    <w:rsid w:val="3C28235F"/>
    <w:rsid w:val="40A17EF5"/>
    <w:rsid w:val="49ED7D72"/>
    <w:rsid w:val="4A3D4856"/>
    <w:rsid w:val="51E44568"/>
    <w:rsid w:val="54C848A8"/>
    <w:rsid w:val="57451554"/>
    <w:rsid w:val="596E328E"/>
    <w:rsid w:val="59B461B6"/>
    <w:rsid w:val="5BFA0809"/>
    <w:rsid w:val="67D24EF3"/>
    <w:rsid w:val="67D356E3"/>
    <w:rsid w:val="6E0575B7"/>
    <w:rsid w:val="6E697D15"/>
    <w:rsid w:val="72A03324"/>
    <w:rsid w:val="758331B5"/>
    <w:rsid w:val="7643785A"/>
    <w:rsid w:val="79A41DB4"/>
    <w:rsid w:val="7A0128FA"/>
    <w:rsid w:val="7D012521"/>
    <w:rsid w:val="7E470AF8"/>
    <w:rsid w:val="7EC4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560" w:lineRule="exact"/>
      <w:ind w:firstLine="880" w:firstLineChars="200"/>
      <w:jc w:val="both"/>
      <w:outlineLvl w:val="0"/>
    </w:pPr>
    <w:rPr>
      <w:rFonts w:ascii="Times New Roman" w:hAnsi="Times New Roman" w:eastAsia="方正仿宋_GBK"/>
      <w:sz w:val="32"/>
      <w:szCs w:val="32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1749</Words>
  <Characters>1779</Characters>
  <Lines>0</Lines>
  <Paragraphs>0</Paragraphs>
  <TotalTime>0</TotalTime>
  <ScaleCrop>false</ScaleCrop>
  <LinksUpToDate>false</LinksUpToDate>
  <CharactersWithSpaces>1980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2023-01-04T04:19:00Z</dcterms:created>
  <dc:creator>Administrator</dc:creator>
  <cp:lastModifiedBy>登高沐寒</cp:lastModifiedBy>
  <cp:lastPrinted>2024-01-15T03:39:00Z</cp:lastPrinted>
  <dcterms:modified xsi:type="dcterms:W3CDTF">2024-01-22T02:28:22Z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22CE9959938C462C90C31BE71BA63CD8_13</vt:lpwstr>
  </property>
</Properties>
</file>