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2000"/>
        <w:gridCol w:w="3413"/>
        <w:gridCol w:w="3323"/>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检查内容</w:t>
            </w:r>
          </w:p>
        </w:tc>
        <w:tc>
          <w:tcPr>
            <w:tcW w:w="3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法律依据</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处罚依据</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对零售经营者变更零售店名称等信息并未重新办理零售许可证以及存放的烟花爆竹数量超过零售许可证载明范围的处罚。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原国家安监总局65号令)第二十三条禁止在烟花爆竹经营许可证载明的储存（零售）场所以外储存烟花爆竹。烟花爆竹仓库储存的烟花爆竹品种、规格和数量，不得超过国家标准或者行业标准规定的危险等级和核定限量。零售点存放的烟花爆竹品种和数量，不得超过烟花爆竹经营许可证载明的范围和限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国家安监总局令第65号）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处罚。</w:t>
            </w:r>
          </w:p>
        </w:tc>
        <w:tc>
          <w:tcPr>
            <w:tcW w:w="34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《烟花爆竹经营许可实施办法》(原国家安监总局65号令)第二十二条批发企业、零售经营者不得采购和销售</w:t>
            </w:r>
            <w:bookmarkStart w:id="0" w:name="_GoBack"/>
            <w:bookmarkEnd w:id="0"/>
            <w:r>
              <w:rPr>
                <w:rFonts w:hint="eastAsia" w:ascii="宋体" w:hAnsi="宋体" w:eastAsia="宋体" w:cs="宋体"/>
                <w:color w:val="auto"/>
                <w:sz w:val="18"/>
                <w:szCs w:val="18"/>
                <w:lang w:val="en-US" w:eastAsia="zh-CN"/>
              </w:rPr>
              <w:t>非法生产、经营的烟花爆竹和产品质量不符合国家标准或者行业标准规定的烟花爆竹。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零售经营者应当向批发企业采购烟花爆竹，不得采购、储存和销售礼花弹等应当由专业燃放人员燃放的烟花爆竹，不得采购、储存和销售烟火药、黑火药、引火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 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bl>
    <w:p>
      <w:pPr>
        <w:rPr>
          <w:rFonts w:hint="eastAsia" w:ascii="仿宋_GB2312" w:hAnsi="宋体" w:eastAsia="仿宋_GB2312" w:cs="仿宋_GB2312"/>
          <w:i w:val="0"/>
          <w:iCs w:val="0"/>
          <w:color w:val="000000"/>
          <w:kern w:val="0"/>
          <w:sz w:val="20"/>
          <w:szCs w:val="20"/>
          <w:u w:val="none"/>
          <w:lang w:val="en-US" w:eastAsia="zh-CN" w:bidi="ar"/>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IxMzhhNzBhMDE1NWRiNzM4OWFkMzY0ZWJmNGQifQ=="/>
  </w:docVars>
  <w:rsids>
    <w:rsidRoot w:val="3D670652"/>
    <w:rsid w:val="062A26FC"/>
    <w:rsid w:val="063D1C04"/>
    <w:rsid w:val="069008A6"/>
    <w:rsid w:val="0E190EA6"/>
    <w:rsid w:val="112C032A"/>
    <w:rsid w:val="16771FF9"/>
    <w:rsid w:val="169874BD"/>
    <w:rsid w:val="21DB2344"/>
    <w:rsid w:val="267A3307"/>
    <w:rsid w:val="2A7548E3"/>
    <w:rsid w:val="372545C9"/>
    <w:rsid w:val="3BBB4EB3"/>
    <w:rsid w:val="3D670652"/>
    <w:rsid w:val="42151F8D"/>
    <w:rsid w:val="424D13E0"/>
    <w:rsid w:val="46A02DC8"/>
    <w:rsid w:val="4B593D4B"/>
    <w:rsid w:val="561849F1"/>
    <w:rsid w:val="57CD56A1"/>
    <w:rsid w:val="706B2E8F"/>
    <w:rsid w:val="72AE6F50"/>
    <w:rsid w:val="787036C1"/>
    <w:rsid w:val="7D5F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仿宋_GB2312" w:eastAsia="仿宋_GB2312" w:cs="仿宋_GB2312"/>
      <w:color w:val="000000"/>
      <w:sz w:val="20"/>
      <w:szCs w:val="20"/>
      <w:u w:val="single"/>
    </w:rPr>
  </w:style>
  <w:style w:type="character" w:customStyle="1" w:styleId="7">
    <w:name w:val="font11"/>
    <w:basedOn w:val="5"/>
    <w:qFormat/>
    <w:uiPriority w:val="0"/>
    <w:rPr>
      <w:rFonts w:hint="eastAsia" w:ascii="仿宋_GB2312" w:eastAsia="仿宋_GB2312" w:cs="仿宋_GB2312"/>
      <w:color w:val="000000"/>
      <w:sz w:val="20"/>
      <w:szCs w:val="20"/>
      <w:u w:val="none"/>
    </w:rPr>
  </w:style>
  <w:style w:type="character" w:customStyle="1" w:styleId="8">
    <w:name w:val="font51"/>
    <w:basedOn w:val="5"/>
    <w:qFormat/>
    <w:uiPriority w:val="0"/>
    <w:rPr>
      <w:rFonts w:hint="eastAsia" w:ascii="宋体" w:hAnsi="宋体" w:eastAsia="宋体" w:cs="宋体"/>
      <w:color w:val="FF0000"/>
      <w:sz w:val="22"/>
      <w:szCs w:val="22"/>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89147</Words>
  <Characters>89786</Characters>
  <Lines>0</Lines>
  <Paragraphs>0</Paragraphs>
  <TotalTime>1</TotalTime>
  <ScaleCrop>false</ScaleCrop>
  <LinksUpToDate>false</LinksUpToDate>
  <CharactersWithSpaces>90532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2022-03-04T03:26:00Z</dcterms:created>
  <dc:creator>Administrator</dc:creator>
  <cp:lastModifiedBy>Administrator</cp:lastModifiedBy>
  <cp:lastPrinted>2022-03-21T03:24:00Z</cp:lastPrinted>
  <dcterms:modified xsi:type="dcterms:W3CDTF">2023-12-07T01:57:09Z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BC61AE3BAD184662A8DC6BB2C6DD5E49_13</vt:lpwstr>
  </property>
</Properties>
</file>