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86CE">
      <w:pPr>
        <w:widowControl w:val="0"/>
        <w:numPr>
          <w:ilvl w:val="0"/>
          <w:numId w:val="0"/>
        </w:numPr>
        <w:suppressAutoHyphens/>
        <w:bidi w:val="0"/>
        <w:snapToGrid w:val="0"/>
        <w:spacing w:line="560" w:lineRule="atLeast"/>
        <w:jc w:val="both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7B3BDB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2024-2025年度受灾群众冬春救助应急物资</w:t>
      </w:r>
    </w:p>
    <w:p w14:paraId="423DE4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分配表</w:t>
      </w:r>
    </w:p>
    <w:tbl>
      <w:tblPr>
        <w:tblStyle w:val="5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2"/>
        <w:gridCol w:w="1396"/>
        <w:gridCol w:w="1408"/>
        <w:gridCol w:w="1865"/>
        <w:gridCol w:w="2052"/>
      </w:tblGrid>
      <w:tr w14:paraId="5A3E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1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7D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5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冬棉被</w:t>
            </w:r>
          </w:p>
          <w:p w14:paraId="393F5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（床）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0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棉大衣</w:t>
            </w:r>
          </w:p>
          <w:p w14:paraId="0FEA5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（套）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3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2024年需救助人数（人）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B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签 字</w:t>
            </w:r>
          </w:p>
        </w:tc>
      </w:tr>
      <w:tr w14:paraId="4DB8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6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9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大溪镇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3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2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50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D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417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E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80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3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3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兴隆镇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2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70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5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4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71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3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4A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5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2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苍岭镇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D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5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50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4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286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F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EA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7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4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4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龚滩镇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0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6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5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153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5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68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3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5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F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丁市镇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D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B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157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F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53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C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7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小河镇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2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3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8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2374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3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D1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D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7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3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李溪镇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1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7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F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139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9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CC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F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7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涂市镇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1C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E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E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A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99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8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9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A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五福镇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6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B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F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679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9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86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C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5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车田乡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1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6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40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0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193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8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A6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5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11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9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腴地乡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6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45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E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45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7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0B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8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12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8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可大乡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D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14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B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A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14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9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F5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0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13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毛坝乡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E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34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A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34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C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34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9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63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B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14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花田乡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A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2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4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30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F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43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4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15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C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庙溪乡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8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40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D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5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65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4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1B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1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16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C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浪坪乡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0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6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4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76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9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B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3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17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9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双泉乡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0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3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B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117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5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97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F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18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1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清泉乡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5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4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7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220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3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B2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E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19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A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两罾乡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1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8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3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260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6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FB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3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1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天馆乡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C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9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50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0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258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5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B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C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21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4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万木镇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9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1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624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4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DC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A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22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C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板桥乡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0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0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D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343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A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194D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E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23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1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南腰界镇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2A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120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F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80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5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690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6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00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C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85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楠木乡</w:t>
            </w:r>
          </w:p>
        </w:tc>
        <w:tc>
          <w:tcPr>
            <w:tcW w:w="1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8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5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100</w:t>
            </w:r>
          </w:p>
        </w:tc>
        <w:tc>
          <w:tcPr>
            <w:tcW w:w="1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5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468</w:t>
            </w:r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E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96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B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E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A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2019</w:t>
            </w:r>
          </w:p>
        </w:tc>
        <w:tc>
          <w:tcPr>
            <w:tcW w:w="140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2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950</w:t>
            </w:r>
          </w:p>
        </w:tc>
        <w:tc>
          <w:tcPr>
            <w:tcW w:w="1865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F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lang w:val="en-US" w:eastAsia="zh-CN"/>
              </w:rPr>
              <w:t>7771</w:t>
            </w:r>
            <w:bookmarkStart w:id="0" w:name="_GoBack"/>
            <w:bookmarkEnd w:id="0"/>
          </w:p>
        </w:tc>
        <w:tc>
          <w:tcPr>
            <w:tcW w:w="20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9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625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164E"/>
    <w:rsid w:val="35D07049"/>
    <w:rsid w:val="43761230"/>
    <w:rsid w:val="4CC87B94"/>
    <w:rsid w:val="7A6F1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eastAsia="方正小标宋_GBK" w:cs="宋体"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560" w:lineRule="exact"/>
      <w:ind w:firstLine="880" w:firstLineChars="200"/>
      <w:jc w:val="both"/>
      <w:outlineLvl w:val="0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陶红霞</cp:lastModifiedBy>
  <dcterms:modified xsi:type="dcterms:W3CDTF">2024-12-27T06:23:07Z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eyJoZGlkIjoiZDQxMDYxYjVhYWFiMzhmODdmNGY0OWVlNjQ4YWZmYmYiLCJ1c2VySWQiOiIxNjYwMjU2ODI5In0=</vt:lpwstr>
  </property>
  <property fmtid="{D5CDD505-2E9C-101B-9397-08002B2CF9AE}" pid="4" name="ICV">
    <vt:lpwstr>B0F552BC9FE84C5187173957A3EA9F97_12</vt:lpwstr>
  </property>
</Properties>
</file>