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sz w:val="44"/>
          <w:szCs w:val="44"/>
        </w:rPr>
      </w:pPr>
      <w:r>
        <w:rPr>
          <w:rFonts w:hint="eastAsia" w:eastAsia="方正小标宋_GBK"/>
          <w:color w:val="FF0000"/>
          <w:lang w:val="en-US" w:eastAsia="zh-CN"/>
        </w:rPr>
        <w:t xml:space="preserve"> </w:t>
      </w:r>
      <w:bookmarkStart w:id="0" w:name="_GoBack"/>
      <w:bookmarkEnd w:id="0"/>
      <w:r>
        <w:rPr>
          <w:rFonts w:hint="eastAsia" w:ascii="方正小标宋_GBK" w:hAnsi="黑体" w:eastAsia="方正小标宋_GBK"/>
          <w:sz w:val="44"/>
          <w:szCs w:val="44"/>
          <w:lang w:eastAsia="zh-CN"/>
        </w:rPr>
        <w:t>酉阳</w:t>
      </w:r>
      <w:r>
        <w:rPr>
          <w:rFonts w:hint="eastAsia" w:ascii="方正小标宋_GBK" w:hAnsi="黑体" w:eastAsia="方正小标宋_GBK"/>
          <w:sz w:val="44"/>
          <w:szCs w:val="44"/>
          <w:lang w:val="en-US" w:eastAsia="zh-CN"/>
        </w:rPr>
        <w:t>土家族苗族自治县</w:t>
      </w:r>
      <w:r>
        <w:rPr>
          <w:rFonts w:hint="eastAsia" w:ascii="方正小标宋_GBK" w:hAnsi="黑体" w:eastAsia="方正小标宋_GBK"/>
          <w:sz w:val="44"/>
          <w:szCs w:val="44"/>
        </w:rPr>
        <w:t>医疗保障局              关于做好医保电子凭证实施推广工作的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黑体" w:eastAsia="方正小标宋_GBK"/>
          <w:sz w:val="44"/>
          <w:szCs w:val="44"/>
        </w:rPr>
      </w:pPr>
      <w:r>
        <w:rPr>
          <w:rFonts w:hint="eastAsia" w:ascii="方正小标宋_GBK" w:hAnsi="黑体" w:eastAsia="方正小标宋_GBK"/>
          <w:sz w:val="44"/>
          <w:szCs w:val="44"/>
        </w:rPr>
        <w:t>通</w:t>
      </w:r>
      <w:r>
        <w:rPr>
          <w:rFonts w:hint="eastAsia" w:ascii="方正小标宋_GBK" w:hAnsi="黑体" w:eastAsia="方正小标宋_GBK"/>
          <w:sz w:val="44"/>
          <w:szCs w:val="44"/>
          <w:lang w:val="en-US" w:eastAsia="zh-CN"/>
        </w:rPr>
        <w:t xml:space="preserve">  </w:t>
      </w:r>
      <w:r>
        <w:rPr>
          <w:rFonts w:hint="eastAsia" w:ascii="方正小标宋_GBK" w:hAnsi="黑体" w:eastAsia="方正小标宋_GBK"/>
          <w:sz w:val="44"/>
          <w:szCs w:val="44"/>
        </w:rPr>
        <w:t>知</w:t>
      </w:r>
    </w:p>
    <w:p>
      <w:pPr>
        <w:ind w:firstLine="640" w:firstLineChars="200"/>
        <w:jc w:val="center"/>
        <w:rPr>
          <w:rFonts w:hint="eastAsia" w:ascii="仿宋_GB2312" w:eastAsia="仿宋_GB2312"/>
          <w:sz w:val="32"/>
          <w:szCs w:val="32"/>
        </w:rPr>
      </w:pPr>
      <w:r>
        <w:rPr>
          <w:rFonts w:hint="eastAsia" w:ascii="方正仿宋_GBK" w:hAnsi="方正仿宋_GBK" w:eastAsia="方正仿宋_GBK" w:cs="方正仿宋_GBK"/>
          <w:sz w:val="32"/>
          <w:szCs w:val="32"/>
        </w:rPr>
        <w:t>酉阳</w:t>
      </w:r>
      <w:r>
        <w:rPr>
          <w:rFonts w:hint="eastAsia" w:ascii="方正仿宋_GBK" w:hAnsi="方正仿宋_GBK" w:eastAsia="方正仿宋_GBK" w:cs="方正仿宋_GBK"/>
          <w:sz w:val="32"/>
          <w:szCs w:val="32"/>
          <w:lang w:eastAsia="zh-CN"/>
        </w:rPr>
        <w:t>医保</w:t>
      </w:r>
      <w:r>
        <w:rPr>
          <w:rFonts w:hint="eastAsia" w:ascii="方正仿宋_GBK" w:hAnsi="方正仿宋_GBK" w:eastAsia="方正仿宋_GBK" w:cs="方正仿宋_GBK"/>
          <w:sz w:val="32"/>
          <w:szCs w:val="32"/>
        </w:rPr>
        <w:t>发〔20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号</w:t>
      </w:r>
    </w:p>
    <w:p>
      <w:pPr>
        <w:jc w:val="center"/>
        <w:rPr>
          <w:rFonts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仿宋" w:eastAsia="方正仿宋_GBK"/>
          <w:sz w:val="32"/>
          <w:szCs w:val="32"/>
        </w:rPr>
      </w:pPr>
      <w:r>
        <w:rPr>
          <w:rFonts w:hint="eastAsia" w:ascii="方正仿宋_GBK" w:hAnsi="仿宋" w:eastAsia="方正仿宋_GBK"/>
          <w:sz w:val="32"/>
          <w:szCs w:val="32"/>
        </w:rPr>
        <w:t>各乡镇人民政府(街道办事处)、定点医药机构、有关单位：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12"/>
          <w:rFonts w:ascii="方正仿宋_GBK" w:hAnsi="仿宋" w:eastAsia="方正仿宋_GBK"/>
        </w:rPr>
      </w:pPr>
      <w:r>
        <w:rPr>
          <w:rStyle w:val="12"/>
          <w:rFonts w:hint="eastAsia" w:ascii="方正仿宋_GBK" w:hAnsi="仿宋" w:eastAsia="方正仿宋_GBK"/>
        </w:rPr>
        <w:t>为深入贯彻落实中央全面深化改革委员会第十二次会议精神，按照《重庆市医疗保障局办公室关于做好医保电子凭证全市实施推广工作的通知》（渝医保发【2020】60号）要求，做好我</w:t>
      </w:r>
      <w:r>
        <w:rPr>
          <w:rStyle w:val="12"/>
          <w:rFonts w:hint="eastAsia" w:ascii="方正仿宋_GBK" w:hAnsi="仿宋" w:eastAsia="方正仿宋_GBK"/>
          <w:lang w:val="en-US" w:eastAsia="zh-CN"/>
        </w:rPr>
        <w:t>县</w:t>
      </w:r>
      <w:r>
        <w:rPr>
          <w:rStyle w:val="12"/>
          <w:rFonts w:hint="eastAsia" w:ascii="方正仿宋_GBK" w:hAnsi="仿宋" w:eastAsia="方正仿宋_GBK"/>
        </w:rPr>
        <w:t>医保电子凭证实施推广工作，推动医保业务办理和医保结算更加方便快捷，切实提升参保群众幸福感、获得感。现将有关事项通知如下：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12"/>
          <w:rFonts w:ascii="方正黑体_GBK" w:hAnsi="仿宋" w:eastAsia="方正黑体_GBK"/>
        </w:rPr>
      </w:pPr>
      <w:r>
        <w:rPr>
          <w:rStyle w:val="12"/>
          <w:rFonts w:hint="eastAsia" w:ascii="方正黑体_GBK" w:hAnsi="仿宋" w:eastAsia="方正黑体_GBK"/>
        </w:rPr>
        <w:t>一、总体目标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以医保电子凭证为媒介，以医保移动支付为核心，优化服务流程，</w:t>
      </w:r>
      <w:r>
        <w:rPr>
          <w:rFonts w:hint="eastAsia" w:ascii="方正仿宋_GBK" w:hAnsi="方正仿宋_GBK" w:eastAsia="方正仿宋_GBK" w:cs="方正仿宋_GBK"/>
          <w:color w:val="000000"/>
          <w:sz w:val="32"/>
          <w:szCs w:val="32"/>
          <w:lang w:val="en-US" w:eastAsia="zh-CN"/>
        </w:rPr>
        <w:t>逐步</w:t>
      </w:r>
      <w:r>
        <w:rPr>
          <w:rFonts w:hint="eastAsia" w:ascii="方正仿宋_GBK" w:hAnsi="方正仿宋_GBK" w:eastAsia="方正仿宋_GBK" w:cs="方正仿宋_GBK"/>
          <w:color w:val="000000"/>
          <w:sz w:val="32"/>
          <w:szCs w:val="32"/>
        </w:rPr>
        <w:t>实现在医保定点医疗机构、定点零售药店采用医保电子凭证进行身份认证和实现医保扫码结算及移动支付，让参保人员享受安全、高效、便捷的医保线上服务。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黑体_GBK" w:hAnsi="仿宋" w:eastAsia="方正黑体_GBK"/>
          <w:color w:val="000000"/>
          <w:sz w:val="32"/>
          <w:szCs w:val="32"/>
        </w:rPr>
        <w:t>二、 工作任务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sz w:val="32"/>
          <w:szCs w:val="32"/>
        </w:rPr>
        <w:t>（一）</w:t>
      </w:r>
      <w:r>
        <w:rPr>
          <w:rFonts w:hint="eastAsia" w:ascii="方正仿宋_GBK" w:hAnsi="方正仿宋_GBK" w:eastAsia="方正仿宋_GBK" w:cs="方正仿宋_GBK"/>
          <w:b w:val="0"/>
          <w:bCs/>
          <w:color w:val="000000"/>
          <w:sz w:val="32"/>
          <w:szCs w:val="32"/>
          <w:lang w:val="en-US" w:eastAsia="zh-CN"/>
        </w:rPr>
        <w:t>县医疗保障局</w:t>
      </w:r>
      <w:r>
        <w:rPr>
          <w:rFonts w:hint="eastAsia" w:ascii="方正仿宋_GBK" w:hAnsi="方正仿宋_GBK" w:eastAsia="方正仿宋_GBK" w:cs="方正仿宋_GBK"/>
          <w:b w:val="0"/>
          <w:bCs/>
          <w:color w:val="000000"/>
          <w:sz w:val="32"/>
          <w:szCs w:val="32"/>
        </w:rPr>
        <w:t>：负责制定全</w:t>
      </w:r>
      <w:r>
        <w:rPr>
          <w:rFonts w:hint="eastAsia" w:ascii="方正仿宋_GBK" w:hAnsi="方正仿宋_GBK" w:eastAsia="方正仿宋_GBK" w:cs="方正仿宋_GBK"/>
          <w:b w:val="0"/>
          <w:bCs/>
          <w:color w:val="000000"/>
          <w:sz w:val="32"/>
          <w:szCs w:val="32"/>
          <w:lang w:val="en-US" w:eastAsia="zh-CN"/>
        </w:rPr>
        <w:t>县</w:t>
      </w:r>
      <w:r>
        <w:rPr>
          <w:rFonts w:hint="eastAsia" w:ascii="方正仿宋_GBK" w:hAnsi="方正仿宋_GBK" w:eastAsia="方正仿宋_GBK" w:cs="方正仿宋_GBK"/>
          <w:b w:val="0"/>
          <w:bCs/>
          <w:color w:val="000000"/>
          <w:sz w:val="32"/>
          <w:szCs w:val="32"/>
        </w:rPr>
        <w:t>总方案，开展业务培训全覆盖，统计工作进度，确保全面完成目标任务。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sz w:val="32"/>
          <w:szCs w:val="32"/>
        </w:rPr>
        <w:t>（二）</w:t>
      </w:r>
      <w:r>
        <w:rPr>
          <w:rFonts w:hint="eastAsia" w:ascii="方正仿宋_GBK" w:hAnsi="方正仿宋_GBK" w:eastAsia="方正仿宋_GBK" w:cs="方正仿宋_GBK"/>
          <w:b w:val="0"/>
          <w:bCs/>
          <w:color w:val="000000"/>
          <w:sz w:val="32"/>
          <w:szCs w:val="32"/>
        </w:rPr>
        <w:t>各乡镇人民政府(街道办事处)：协调</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指导辖区内参保群众激活医保电子凭证，并做好宣传和解释工作。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val="en-US" w:eastAsia="zh-CN"/>
        </w:rPr>
        <w:t>三</w:t>
      </w:r>
      <w:r>
        <w:rPr>
          <w:rFonts w:hint="eastAsia" w:ascii="方正楷体_GBK" w:hAnsi="方正楷体_GBK" w:eastAsia="方正楷体_GBK" w:cs="方正楷体_GBK"/>
          <w:b w:val="0"/>
          <w:bCs/>
          <w:color w:val="000000"/>
          <w:sz w:val="32"/>
          <w:szCs w:val="32"/>
        </w:rPr>
        <w:t>）</w:t>
      </w:r>
      <w:r>
        <w:rPr>
          <w:rFonts w:hint="eastAsia" w:ascii="方正仿宋_GBK" w:hAnsi="方正仿宋_GBK" w:eastAsia="方正仿宋_GBK" w:cs="方正仿宋_GBK"/>
          <w:b w:val="0"/>
          <w:bCs/>
          <w:color w:val="000000"/>
          <w:sz w:val="32"/>
          <w:szCs w:val="32"/>
          <w:lang w:val="en-US" w:eastAsia="zh-CN"/>
        </w:rPr>
        <w:t>各</w:t>
      </w:r>
      <w:r>
        <w:rPr>
          <w:rFonts w:hint="eastAsia" w:ascii="方正仿宋_GBK" w:hAnsi="仿宋" w:eastAsia="方正仿宋_GBK"/>
          <w:sz w:val="32"/>
          <w:szCs w:val="32"/>
        </w:rPr>
        <w:t>定点医药机构</w:t>
      </w: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b w:val="0"/>
          <w:bCs/>
          <w:color w:val="000000"/>
          <w:sz w:val="32"/>
          <w:szCs w:val="32"/>
          <w:lang w:val="en-US" w:eastAsia="zh-CN"/>
        </w:rPr>
        <w:t>确保机构</w:t>
      </w:r>
      <w:r>
        <w:rPr>
          <w:rFonts w:hint="eastAsia" w:ascii="方正仿宋_GBK" w:hAnsi="方正仿宋_GBK" w:eastAsia="方正仿宋_GBK" w:cs="方正仿宋_GBK"/>
          <w:b w:val="0"/>
          <w:bCs/>
          <w:color w:val="000000"/>
          <w:sz w:val="32"/>
          <w:szCs w:val="32"/>
        </w:rPr>
        <w:t>内</w:t>
      </w:r>
      <w:r>
        <w:rPr>
          <w:rFonts w:hint="eastAsia" w:ascii="方正仿宋_GBK" w:hAnsi="方正仿宋_GBK" w:eastAsia="方正仿宋_GBK" w:cs="方正仿宋_GBK"/>
          <w:b w:val="0"/>
          <w:bCs/>
          <w:color w:val="000000"/>
          <w:sz w:val="32"/>
          <w:szCs w:val="32"/>
          <w:lang w:val="en-US" w:eastAsia="zh-CN"/>
        </w:rPr>
        <w:t>所有</w:t>
      </w:r>
      <w:r>
        <w:rPr>
          <w:rFonts w:hint="eastAsia" w:ascii="方正仿宋_GBK" w:hAnsi="方正仿宋_GBK" w:eastAsia="方正仿宋_GBK" w:cs="方正仿宋_GBK"/>
          <w:b w:val="0"/>
          <w:bCs/>
          <w:color w:val="000000"/>
          <w:sz w:val="32"/>
          <w:szCs w:val="32"/>
        </w:rPr>
        <w:t>职工激活医保电子凭证，</w:t>
      </w:r>
      <w:r>
        <w:rPr>
          <w:rFonts w:hint="eastAsia" w:ascii="方正仿宋_GBK" w:hAnsi="方正仿宋_GBK" w:eastAsia="方正仿宋_GBK" w:cs="方正仿宋_GBK"/>
          <w:b w:val="0"/>
          <w:bCs/>
          <w:color w:val="000000"/>
          <w:sz w:val="32"/>
          <w:szCs w:val="32"/>
          <w:lang w:val="en-US" w:eastAsia="zh-CN"/>
        </w:rPr>
        <w:t>并</w:t>
      </w:r>
      <w:r>
        <w:rPr>
          <w:rFonts w:hint="eastAsia" w:ascii="方正仿宋_GBK" w:hAnsi="方正仿宋_GBK" w:eastAsia="方正仿宋_GBK" w:cs="方正仿宋_GBK"/>
          <w:b w:val="0"/>
          <w:bCs/>
          <w:color w:val="000000"/>
          <w:sz w:val="32"/>
          <w:szCs w:val="32"/>
        </w:rPr>
        <w:t>负责引导</w:t>
      </w:r>
      <w:r>
        <w:rPr>
          <w:rFonts w:hint="eastAsia" w:ascii="方正仿宋_GBK" w:hAnsi="方正仿宋_GBK" w:eastAsia="方正仿宋_GBK" w:cs="方正仿宋_GBK"/>
          <w:b w:val="0"/>
          <w:bCs/>
          <w:color w:val="000000"/>
          <w:sz w:val="32"/>
          <w:szCs w:val="32"/>
          <w:lang w:val="en-US" w:eastAsia="zh-CN"/>
        </w:rPr>
        <w:t>服务对象</w:t>
      </w:r>
      <w:r>
        <w:rPr>
          <w:rFonts w:hint="eastAsia" w:ascii="方正仿宋_GBK" w:hAnsi="方正仿宋_GBK" w:eastAsia="方正仿宋_GBK" w:cs="方正仿宋_GBK"/>
          <w:b w:val="0"/>
          <w:bCs/>
          <w:color w:val="000000"/>
          <w:sz w:val="32"/>
          <w:szCs w:val="32"/>
        </w:rPr>
        <w:t>激活医保电子凭证。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sz w:val="32"/>
          <w:szCs w:val="32"/>
          <w:lang w:eastAsia="zh-CN"/>
        </w:rPr>
        <w:t>（</w:t>
      </w:r>
      <w:r>
        <w:rPr>
          <w:rFonts w:hint="eastAsia" w:ascii="方正楷体_GBK" w:hAnsi="方正楷体_GBK" w:eastAsia="方正楷体_GBK" w:cs="方正楷体_GBK"/>
          <w:b w:val="0"/>
          <w:bCs/>
          <w:color w:val="000000"/>
          <w:sz w:val="32"/>
          <w:szCs w:val="32"/>
          <w:lang w:val="en-US" w:eastAsia="zh-CN"/>
        </w:rPr>
        <w:t>四</w:t>
      </w:r>
      <w:r>
        <w:rPr>
          <w:rFonts w:hint="eastAsia" w:ascii="方正楷体_GBK" w:hAnsi="方正楷体_GBK" w:eastAsia="方正楷体_GBK" w:cs="方正楷体_GBK"/>
          <w:b w:val="0"/>
          <w:bCs/>
          <w:color w:val="000000"/>
          <w:sz w:val="32"/>
          <w:szCs w:val="32"/>
          <w:lang w:eastAsia="zh-CN"/>
        </w:rPr>
        <w:t>）</w:t>
      </w:r>
      <w:r>
        <w:rPr>
          <w:rFonts w:hint="eastAsia" w:ascii="方正仿宋_GBK" w:hAnsi="方正仿宋_GBK" w:eastAsia="方正仿宋_GBK" w:cs="方正仿宋_GBK"/>
          <w:b w:val="0"/>
          <w:bCs/>
          <w:color w:val="000000"/>
          <w:sz w:val="32"/>
          <w:szCs w:val="32"/>
        </w:rPr>
        <w:t>有关单位</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积极</w:t>
      </w:r>
      <w:r>
        <w:rPr>
          <w:rFonts w:hint="eastAsia" w:ascii="方正仿宋_GBK" w:hAnsi="方正仿宋_GBK" w:eastAsia="方正仿宋_GBK" w:cs="方正仿宋_GBK"/>
          <w:b w:val="0"/>
          <w:bCs/>
          <w:color w:val="000000"/>
          <w:sz w:val="32"/>
          <w:szCs w:val="32"/>
          <w:lang w:val="en-US" w:eastAsia="zh-CN"/>
        </w:rPr>
        <w:t>宣传并</w:t>
      </w:r>
      <w:r>
        <w:rPr>
          <w:rFonts w:hint="eastAsia" w:ascii="方正仿宋_GBK" w:hAnsi="方正仿宋_GBK" w:eastAsia="方正仿宋_GBK" w:cs="方正仿宋_GBK"/>
          <w:b w:val="0"/>
          <w:bCs/>
          <w:color w:val="000000"/>
          <w:sz w:val="32"/>
          <w:szCs w:val="32"/>
        </w:rPr>
        <w:t>组织本单位职工</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管理服务对象</w:t>
      </w:r>
      <w:r>
        <w:rPr>
          <w:rFonts w:hint="eastAsia" w:ascii="方正仿宋_GBK" w:hAnsi="方正仿宋_GBK" w:eastAsia="方正仿宋_GBK" w:cs="方正仿宋_GBK"/>
          <w:b w:val="0"/>
          <w:bCs/>
          <w:color w:val="000000"/>
          <w:sz w:val="32"/>
          <w:szCs w:val="32"/>
        </w:rPr>
        <w:t>完成医保电子凭证的激活工作。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黑体_GBK" w:hAnsi="方正黑体_GBK" w:eastAsia="方正黑体_GBK" w:cs="方正黑体_GBK"/>
          <w:b w:val="0"/>
          <w:bCs/>
          <w:color w:val="000000"/>
          <w:sz w:val="32"/>
          <w:szCs w:val="32"/>
        </w:rPr>
        <w:t>三、工作要求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sz w:val="32"/>
          <w:szCs w:val="32"/>
          <w:lang w:eastAsia="zh-CN"/>
        </w:rPr>
        <w:t>（一）高度重视。</w:t>
      </w:r>
      <w:r>
        <w:rPr>
          <w:rFonts w:hint="eastAsia" w:ascii="方正仿宋_GBK" w:hAnsi="方正仿宋_GBK" w:eastAsia="方正仿宋_GBK" w:cs="方正仿宋_GBK"/>
          <w:b w:val="0"/>
          <w:bCs/>
          <w:color w:val="000000"/>
          <w:sz w:val="32"/>
          <w:szCs w:val="32"/>
        </w:rPr>
        <w:t>医保电子凭证推广应用工作时间紧、任务重，</w:t>
      </w:r>
      <w:r>
        <w:rPr>
          <w:rFonts w:hint="eastAsia" w:ascii="方正仿宋_GBK" w:hAnsi="方正仿宋_GBK" w:eastAsia="方正仿宋_GBK" w:cs="方正仿宋_GBK"/>
          <w:b w:val="0"/>
          <w:bCs/>
          <w:color w:val="000000"/>
          <w:sz w:val="32"/>
          <w:szCs w:val="32"/>
          <w:lang w:val="en-US" w:eastAsia="zh-CN"/>
        </w:rPr>
        <w:t>请</w:t>
      </w:r>
      <w:r>
        <w:rPr>
          <w:rFonts w:hint="eastAsia" w:ascii="方正仿宋_GBK" w:hAnsi="方正仿宋_GBK" w:eastAsia="方正仿宋_GBK" w:cs="方正仿宋_GBK"/>
          <w:b w:val="0"/>
          <w:bCs/>
          <w:color w:val="000000"/>
          <w:sz w:val="32"/>
          <w:szCs w:val="32"/>
        </w:rPr>
        <w:t>各单位要高度重视，强化组织保障，保质、保量完成医保电子凭证激活任务。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sz w:val="32"/>
          <w:szCs w:val="32"/>
          <w:lang w:eastAsia="zh-CN"/>
        </w:rPr>
        <w:t>（二）强化措施。</w:t>
      </w:r>
      <w:r>
        <w:rPr>
          <w:rFonts w:hint="eastAsia" w:ascii="方正仿宋_GBK" w:hAnsi="方正仿宋_GBK" w:eastAsia="方正仿宋_GBK" w:cs="方正仿宋_GBK"/>
          <w:b w:val="0"/>
          <w:bCs/>
          <w:color w:val="000000"/>
          <w:sz w:val="32"/>
          <w:szCs w:val="32"/>
        </w:rPr>
        <w:t>各单位要加大对医保电子凭证推广应用的工作力度，加强对医保电子凭证推广应用情况的监控，及时收集推广应用中发现的问题，实施过程中遇到重大问题及时咨询</w:t>
      </w:r>
      <w:r>
        <w:rPr>
          <w:rFonts w:hint="eastAsia" w:ascii="方正仿宋_GBK" w:hAnsi="方正仿宋_GBK" w:eastAsia="方正仿宋_GBK" w:cs="方正仿宋_GBK"/>
          <w:b w:val="0"/>
          <w:bCs/>
          <w:color w:val="000000"/>
          <w:sz w:val="32"/>
          <w:szCs w:val="32"/>
          <w:lang w:val="en-US" w:eastAsia="zh-CN"/>
        </w:rPr>
        <w:t>县</w:t>
      </w:r>
      <w:r>
        <w:rPr>
          <w:rFonts w:hint="eastAsia" w:ascii="方正仿宋_GBK" w:hAnsi="方正仿宋_GBK" w:eastAsia="方正仿宋_GBK" w:cs="方正仿宋_GBK"/>
          <w:b w:val="0"/>
          <w:bCs/>
          <w:color w:val="000000"/>
          <w:sz w:val="32"/>
          <w:szCs w:val="32"/>
        </w:rPr>
        <w:t>医保局。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仿宋" w:eastAsia="方正仿宋_GBK"/>
          <w:color w:val="000000"/>
          <w:sz w:val="32"/>
          <w:szCs w:val="32"/>
        </w:rPr>
      </w:pPr>
      <w:r>
        <w:rPr>
          <w:rFonts w:hint="eastAsia" w:ascii="方正楷体_GBK" w:hAnsi="方正楷体_GBK" w:eastAsia="方正楷体_GBK" w:cs="方正楷体_GBK"/>
          <w:b w:val="0"/>
          <w:bCs/>
          <w:color w:val="000000"/>
          <w:sz w:val="32"/>
          <w:szCs w:val="32"/>
          <w:lang w:eastAsia="zh-CN"/>
        </w:rPr>
        <w:t>（三）加大培训和宣传力度。</w:t>
      </w:r>
      <w:r>
        <w:rPr>
          <w:rFonts w:hint="eastAsia" w:ascii="方正仿宋_GBK" w:hAnsi="方正仿宋_GBK" w:eastAsia="方正仿宋_GBK" w:cs="方正仿宋_GBK"/>
          <w:b w:val="0"/>
          <w:bCs/>
          <w:color w:val="000000"/>
          <w:sz w:val="32"/>
          <w:szCs w:val="32"/>
        </w:rPr>
        <w:t>各单位要</w:t>
      </w:r>
      <w:r>
        <w:rPr>
          <w:rFonts w:hint="eastAsia" w:ascii="方正仿宋_GBK" w:hAnsi="仿宋" w:eastAsia="方正仿宋_GBK"/>
          <w:color w:val="000000"/>
          <w:sz w:val="32"/>
          <w:szCs w:val="32"/>
        </w:rPr>
        <w:t>采取多种形式加大宣传力度，广泛宣传医保电子凭证应用范围、使用方式，积极引导参保群众正确使用和做好解释工作，加速提升社会知晓度、认可度。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附件：1.医保电子凭证常见问题问答</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2.医保电子凭证激活方法及流程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酉阳</w:t>
      </w:r>
      <w:r>
        <w:rPr>
          <w:rFonts w:hint="eastAsia" w:ascii="方正仿宋_GBK" w:hAnsi="方正仿宋_GBK" w:eastAsia="方正仿宋_GBK" w:cs="方正仿宋_GBK"/>
          <w:color w:val="000000"/>
          <w:sz w:val="32"/>
          <w:szCs w:val="32"/>
          <w:lang w:val="en-US" w:eastAsia="zh-CN"/>
        </w:rPr>
        <w:t>自治</w:t>
      </w:r>
      <w:r>
        <w:rPr>
          <w:rFonts w:hint="eastAsia" w:ascii="方正仿宋_GBK" w:hAnsi="方正仿宋_GBK" w:eastAsia="方正仿宋_GBK" w:cs="方正仿宋_GBK"/>
          <w:color w:val="000000"/>
          <w:sz w:val="32"/>
          <w:szCs w:val="32"/>
          <w:lang w:eastAsia="zh-CN"/>
        </w:rPr>
        <w:t>县</w:t>
      </w:r>
      <w:r>
        <w:rPr>
          <w:rFonts w:hint="eastAsia" w:ascii="方正仿宋_GBK" w:hAnsi="方正仿宋_GBK" w:eastAsia="方正仿宋_GBK" w:cs="方正仿宋_GBK"/>
          <w:color w:val="000000"/>
          <w:sz w:val="32"/>
          <w:szCs w:val="32"/>
        </w:rPr>
        <w:t>医疗保障局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 xml:space="preserve">                             202</w:t>
      </w:r>
      <w:r>
        <w:rPr>
          <w:rFonts w:hint="eastAsia" w:ascii="方正仿宋_GBK" w:hAnsi="方正仿宋_GBK" w:eastAsia="方正仿宋_GBK" w:cs="方正仿宋_GBK"/>
          <w:color w:val="000000"/>
          <w:sz w:val="32"/>
          <w:szCs w:val="32"/>
          <w:lang w:val="en-US" w:eastAsia="zh-CN"/>
        </w:rPr>
        <w:t>0</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31日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olor w:val="000000"/>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rPr>
          <w:rFonts w:hint="default" w:eastAsia="方正黑体_GBK"/>
          <w:sz w:val="28"/>
          <w:szCs w:val="28"/>
          <w:lang w:val="en-US" w:eastAsia="zh-CN"/>
        </w:rPr>
      </w:pPr>
      <w:r>
        <w:rPr>
          <w:rFonts w:ascii="方正黑体_GBK" w:hAnsi="方正黑体_GBK" w:eastAsia="方正黑体_GBK" w:cs="方正黑体_GBK"/>
          <w:sz w:val="28"/>
          <w:szCs w:val="28"/>
        </w:rPr>
        <w:t>附件</w:t>
      </w:r>
      <w:r>
        <w:rPr>
          <w:rFonts w:hint="eastAsia" w:ascii="方正黑体_GBK" w:hAnsi="方正黑体_GBK" w:eastAsia="方正黑体_GBK" w:cs="方正黑体_GBK"/>
          <w:sz w:val="28"/>
          <w:szCs w:val="28"/>
          <w:lang w:val="en-US" w:eastAsia="zh-CN"/>
        </w:rPr>
        <w:t>1:</w:t>
      </w:r>
    </w:p>
    <w:p>
      <w:pPr>
        <w:spacing w:line="600" w:lineRule="exact"/>
        <w:jc w:val="left"/>
        <w:rPr>
          <w:rFonts w:eastAsia="方正黑体_GBK"/>
          <w:szCs w:val="40"/>
        </w:rPr>
      </w:pPr>
    </w:p>
    <w:p>
      <w:pPr>
        <w:spacing w:line="600" w:lineRule="exact"/>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医保电子凭证常见问题问答</w:t>
      </w:r>
    </w:p>
    <w:p>
      <w:pPr>
        <w:spacing w:line="620" w:lineRule="exact"/>
        <w:ind w:firstLine="420" w:firstLineChars="200"/>
        <w:jc w:val="left"/>
        <w:rPr>
          <w:rFonts w:eastAsia="方正黑体_GBK"/>
        </w:rPr>
      </w:pPr>
    </w:p>
    <w:p>
      <w:pPr>
        <w:spacing w:line="600" w:lineRule="exact"/>
        <w:ind w:firstLine="560" w:firstLineChars="200"/>
        <w:jc w:val="left"/>
        <w:rPr>
          <w:rFonts w:eastAsia="方正黑体_GBK"/>
          <w:sz w:val="28"/>
          <w:szCs w:val="28"/>
        </w:rPr>
      </w:pPr>
      <w:r>
        <w:rPr>
          <w:rFonts w:eastAsia="方正黑体_GBK"/>
          <w:sz w:val="28"/>
          <w:szCs w:val="28"/>
        </w:rPr>
        <w:t>问题一：什么是医保电子凭证？</w:t>
      </w:r>
    </w:p>
    <w:p>
      <w:pPr>
        <w:spacing w:line="600" w:lineRule="exact"/>
        <w:ind w:firstLine="560" w:firstLineChars="200"/>
        <w:rPr>
          <w:rFonts w:eastAsia="方正仿宋_GBK"/>
          <w:sz w:val="28"/>
          <w:szCs w:val="28"/>
        </w:rPr>
      </w:pPr>
      <w:r>
        <w:rPr>
          <w:rFonts w:eastAsia="方正仿宋_GBK"/>
          <w:sz w:val="28"/>
          <w:szCs w:val="28"/>
        </w:rPr>
        <w:t>答：医保电子凭证是由国家医保信息平台统一签发，作为全国医保线上业务唯一身份凭证，参保人可通过医保电子凭证进行身份认证和授权、医保扫码支付、在线结算、医保账户查询等多场景使用。</w:t>
      </w:r>
    </w:p>
    <w:p>
      <w:pPr>
        <w:spacing w:line="600" w:lineRule="exact"/>
        <w:ind w:firstLine="560" w:firstLineChars="200"/>
        <w:jc w:val="left"/>
        <w:rPr>
          <w:rFonts w:eastAsia="方正黑体_GBK"/>
          <w:sz w:val="28"/>
          <w:szCs w:val="28"/>
        </w:rPr>
      </w:pPr>
      <w:r>
        <w:rPr>
          <w:rFonts w:eastAsia="方正黑体_GBK"/>
          <w:sz w:val="28"/>
          <w:szCs w:val="28"/>
        </w:rPr>
        <w:t>问题二：医保电子凭证哪些人可以用？</w:t>
      </w:r>
    </w:p>
    <w:p>
      <w:pPr>
        <w:spacing w:line="600" w:lineRule="exact"/>
        <w:ind w:firstLine="560" w:firstLineChars="200"/>
        <w:rPr>
          <w:rFonts w:eastAsia="方正仿宋_GBK"/>
          <w:sz w:val="28"/>
          <w:szCs w:val="28"/>
        </w:rPr>
      </w:pPr>
      <w:r>
        <w:rPr>
          <w:rFonts w:eastAsia="方正仿宋_GBK"/>
          <w:sz w:val="28"/>
          <w:szCs w:val="28"/>
        </w:rPr>
        <w:t>答：面向</w:t>
      </w:r>
      <w:r>
        <w:rPr>
          <w:rFonts w:hint="eastAsia" w:eastAsia="方正仿宋_GBK"/>
          <w:sz w:val="28"/>
          <w:szCs w:val="28"/>
          <w:lang w:val="en-US" w:eastAsia="zh-CN"/>
        </w:rPr>
        <w:t>重庆市</w:t>
      </w:r>
      <w:r>
        <w:rPr>
          <w:rFonts w:eastAsia="方正仿宋_GBK"/>
          <w:sz w:val="28"/>
          <w:szCs w:val="28"/>
        </w:rPr>
        <w:t>全市参保人使用。</w:t>
      </w:r>
    </w:p>
    <w:p>
      <w:pPr>
        <w:spacing w:line="600" w:lineRule="exact"/>
        <w:ind w:firstLine="560" w:firstLineChars="200"/>
        <w:jc w:val="left"/>
        <w:rPr>
          <w:rFonts w:eastAsia="方正黑体_GBK"/>
          <w:sz w:val="28"/>
          <w:szCs w:val="28"/>
        </w:rPr>
      </w:pPr>
      <w:r>
        <w:rPr>
          <w:rFonts w:eastAsia="方正黑体_GBK"/>
          <w:sz w:val="28"/>
          <w:szCs w:val="28"/>
        </w:rPr>
        <w:t>问题三：医保电子凭证可以用来做些什么？</w:t>
      </w:r>
    </w:p>
    <w:p>
      <w:pPr>
        <w:spacing w:line="600" w:lineRule="exact"/>
        <w:ind w:firstLine="560" w:firstLineChars="200"/>
        <w:rPr>
          <w:rFonts w:eastAsia="方正仿宋_GBK"/>
          <w:sz w:val="28"/>
          <w:szCs w:val="28"/>
        </w:rPr>
      </w:pPr>
      <w:r>
        <w:rPr>
          <w:rFonts w:eastAsia="方正仿宋_GBK"/>
          <w:sz w:val="28"/>
          <w:szCs w:val="28"/>
        </w:rPr>
        <w:t>答：目前医保电子凭证已实现扫码就医购药、医保查询、异地就医备案、电子特病证展示等功能。计划</w:t>
      </w:r>
      <w:r>
        <w:rPr>
          <w:rFonts w:hint="eastAsia" w:eastAsia="方正仿宋_GBK"/>
          <w:sz w:val="28"/>
          <w:szCs w:val="28"/>
        </w:rPr>
        <w:t>逐步</w:t>
      </w:r>
      <w:r>
        <w:rPr>
          <w:rFonts w:eastAsia="方正仿宋_GBK"/>
          <w:sz w:val="28"/>
          <w:szCs w:val="28"/>
        </w:rPr>
        <w:t>上线网上预约挂号、移动支付/混合支付、刷脸就医、参保关系转移、亲情账户绑定等功能。</w:t>
      </w:r>
    </w:p>
    <w:p>
      <w:pPr>
        <w:spacing w:line="600" w:lineRule="exact"/>
        <w:ind w:firstLine="560" w:firstLineChars="200"/>
        <w:jc w:val="left"/>
        <w:rPr>
          <w:rFonts w:eastAsia="方正黑体_GBK"/>
          <w:sz w:val="28"/>
          <w:szCs w:val="28"/>
        </w:rPr>
      </w:pPr>
      <w:r>
        <w:rPr>
          <w:rFonts w:eastAsia="方正黑体_GBK"/>
          <w:sz w:val="28"/>
          <w:szCs w:val="28"/>
        </w:rPr>
        <w:t>问题四：目前医保电子凭证可在哪些渠道激活、使用？</w:t>
      </w:r>
    </w:p>
    <w:p>
      <w:pPr>
        <w:pStyle w:val="7"/>
        <w:widowControl w:val="0"/>
        <w:snapToGrid w:val="0"/>
        <w:spacing w:before="0" w:beforeAutospacing="0" w:after="0" w:afterAutospacing="0" w:line="600" w:lineRule="exact"/>
        <w:ind w:firstLine="560" w:firstLineChars="200"/>
        <w:jc w:val="both"/>
        <w:rPr>
          <w:rFonts w:hint="default" w:ascii="Times New Roman" w:hAnsi="Times New Roman" w:eastAsia="方正仿宋_GBK"/>
          <w:sz w:val="28"/>
          <w:szCs w:val="28"/>
        </w:rPr>
      </w:pPr>
      <w:r>
        <w:rPr>
          <w:rFonts w:ascii="Times New Roman" w:hAnsi="Times New Roman" w:eastAsia="方正仿宋_GBK"/>
          <w:sz w:val="28"/>
          <w:szCs w:val="28"/>
        </w:rPr>
        <w:t>答：目前可通过国家医保APP、渝快办、“重庆医保”微信公众号、重庆医保支付宝小程序、工行、农行、中信银行APP等官方授权渠道进行激活使用。</w:t>
      </w:r>
    </w:p>
    <w:p>
      <w:pPr>
        <w:spacing w:line="600" w:lineRule="exact"/>
        <w:ind w:firstLine="560" w:firstLineChars="200"/>
        <w:jc w:val="left"/>
        <w:rPr>
          <w:rFonts w:eastAsia="方正黑体_GBK"/>
          <w:sz w:val="28"/>
          <w:szCs w:val="28"/>
        </w:rPr>
      </w:pPr>
      <w:r>
        <w:rPr>
          <w:rFonts w:eastAsia="方正黑体_GBK"/>
          <w:sz w:val="28"/>
          <w:szCs w:val="28"/>
        </w:rPr>
        <w:t>问题五：</w:t>
      </w:r>
      <w:r>
        <w:rPr>
          <w:rFonts w:hint="eastAsia" w:eastAsia="方正黑体_GBK"/>
          <w:sz w:val="28"/>
          <w:szCs w:val="28"/>
        </w:rPr>
        <w:t>目前</w:t>
      </w:r>
      <w:r>
        <w:rPr>
          <w:rFonts w:eastAsia="方正黑体_GBK"/>
          <w:sz w:val="28"/>
          <w:szCs w:val="28"/>
        </w:rPr>
        <w:t>医保电子凭证具体的应用场景有哪些？</w:t>
      </w:r>
    </w:p>
    <w:p>
      <w:pPr>
        <w:spacing w:line="600" w:lineRule="exact"/>
        <w:ind w:firstLine="560" w:firstLineChars="200"/>
        <w:rPr>
          <w:rFonts w:eastAsia="方正仿宋_GBK"/>
          <w:sz w:val="28"/>
          <w:szCs w:val="28"/>
        </w:rPr>
      </w:pPr>
      <w:r>
        <w:rPr>
          <w:rFonts w:eastAsia="方正仿宋_GBK"/>
          <w:sz w:val="28"/>
          <w:szCs w:val="28"/>
        </w:rPr>
        <w:t>（1）医院就医</w:t>
      </w:r>
    </w:p>
    <w:p>
      <w:pPr>
        <w:spacing w:line="600" w:lineRule="exact"/>
        <w:ind w:firstLine="560" w:firstLineChars="200"/>
        <w:rPr>
          <w:rFonts w:eastAsia="方正仿宋_GBK"/>
          <w:sz w:val="28"/>
          <w:szCs w:val="28"/>
        </w:rPr>
      </w:pPr>
      <w:r>
        <w:rPr>
          <w:rFonts w:eastAsia="方正仿宋_GBK"/>
          <w:sz w:val="28"/>
          <w:szCs w:val="28"/>
        </w:rPr>
        <w:t>参保人在医院可使用医保电子凭证二维码在医院挂号窗口（或医院自助机）进行现场扫码挂号并支付；在就诊过程中，医生通过终端设备读取参保人电子凭证二维码信息，进行身份核验；医生开具处方后，参保人在缴费窗口（或医院自助机）出示电子凭证二维码，完成门诊或住院费用的医保基金结算，结算完成后结算信息将通过消息推送的方式反馈回原渠道。</w:t>
      </w:r>
    </w:p>
    <w:p>
      <w:pPr>
        <w:spacing w:line="600" w:lineRule="exact"/>
        <w:ind w:firstLine="560" w:firstLineChars="200"/>
        <w:rPr>
          <w:rFonts w:eastAsia="方正仿宋_GBK"/>
          <w:sz w:val="28"/>
          <w:szCs w:val="28"/>
        </w:rPr>
      </w:pPr>
      <w:r>
        <w:rPr>
          <w:rFonts w:eastAsia="方正仿宋_GBK"/>
          <w:sz w:val="28"/>
          <w:szCs w:val="28"/>
        </w:rPr>
        <w:t>（2）药店购药</w:t>
      </w:r>
    </w:p>
    <w:p>
      <w:pPr>
        <w:spacing w:line="600" w:lineRule="exact"/>
        <w:ind w:firstLine="560" w:firstLineChars="200"/>
        <w:rPr>
          <w:rFonts w:eastAsia="方正仿宋_GBK"/>
          <w:sz w:val="28"/>
          <w:szCs w:val="28"/>
        </w:rPr>
      </w:pPr>
      <w:r>
        <w:rPr>
          <w:rFonts w:eastAsia="方正仿宋_GBK"/>
          <w:sz w:val="28"/>
          <w:szCs w:val="28"/>
        </w:rPr>
        <w:t>参保人在医保定点药店购药后，药店收银员录入药品费用，参保人出示医保电子凭证二维码，药店收银员使用终端设备读取电子凭证信息，完成扫码支付，结算完成后结算信息将通过消息推送的方式反馈回原渠道。</w:t>
      </w:r>
    </w:p>
    <w:p>
      <w:pPr>
        <w:numPr>
          <w:ilvl w:val="0"/>
          <w:numId w:val="1"/>
        </w:numPr>
        <w:spacing w:line="600" w:lineRule="exact"/>
        <w:ind w:firstLine="560" w:firstLineChars="200"/>
        <w:rPr>
          <w:rFonts w:eastAsia="方正仿宋_GBK"/>
          <w:sz w:val="28"/>
          <w:szCs w:val="28"/>
        </w:rPr>
      </w:pPr>
      <w:r>
        <w:rPr>
          <w:rFonts w:eastAsia="方正仿宋_GBK"/>
          <w:sz w:val="28"/>
          <w:szCs w:val="28"/>
        </w:rPr>
        <w:t>医保查询</w:t>
      </w:r>
    </w:p>
    <w:p>
      <w:pPr>
        <w:spacing w:line="600" w:lineRule="exact"/>
        <w:ind w:firstLine="560" w:firstLineChars="200"/>
        <w:rPr>
          <w:rFonts w:eastAsia="方正仿宋_GBK"/>
          <w:sz w:val="28"/>
          <w:szCs w:val="28"/>
        </w:rPr>
      </w:pPr>
      <w:r>
        <w:rPr>
          <w:rFonts w:eastAsia="方正仿宋_GBK"/>
          <w:sz w:val="28"/>
          <w:szCs w:val="28"/>
        </w:rPr>
        <w:t>参保人可通过国家医保APP、渝快办、</w:t>
      </w:r>
      <w:r>
        <w:rPr>
          <w:rFonts w:hint="eastAsia" w:eastAsia="方正仿宋_GBK"/>
          <w:sz w:val="28"/>
          <w:szCs w:val="28"/>
        </w:rPr>
        <w:t>“</w:t>
      </w:r>
      <w:r>
        <w:rPr>
          <w:rFonts w:eastAsia="方正仿宋_GBK"/>
          <w:sz w:val="28"/>
          <w:szCs w:val="28"/>
        </w:rPr>
        <w:t>重庆医保</w:t>
      </w:r>
      <w:r>
        <w:rPr>
          <w:rFonts w:hint="eastAsia" w:eastAsia="方正仿宋_GBK"/>
          <w:sz w:val="28"/>
          <w:szCs w:val="28"/>
        </w:rPr>
        <w:t>”</w:t>
      </w:r>
      <w:r>
        <w:rPr>
          <w:rFonts w:eastAsia="方正仿宋_GBK"/>
          <w:sz w:val="28"/>
          <w:szCs w:val="28"/>
        </w:rPr>
        <w:t>微信公众号、重庆医保支付宝小程序进行医保查询，包括参保信息查询、医保账户查询、缴费记录查询、消费记录查询。</w:t>
      </w:r>
    </w:p>
    <w:p>
      <w:pPr>
        <w:numPr>
          <w:ilvl w:val="0"/>
          <w:numId w:val="1"/>
        </w:numPr>
        <w:spacing w:line="600" w:lineRule="exact"/>
        <w:ind w:firstLine="560" w:firstLineChars="200"/>
        <w:rPr>
          <w:rFonts w:eastAsia="方正仿宋_GBK"/>
          <w:sz w:val="28"/>
          <w:szCs w:val="28"/>
        </w:rPr>
      </w:pPr>
      <w:r>
        <w:rPr>
          <w:rFonts w:eastAsia="方正仿宋_GBK"/>
          <w:sz w:val="28"/>
          <w:szCs w:val="28"/>
        </w:rPr>
        <w:t>异地就医备案</w:t>
      </w:r>
    </w:p>
    <w:p>
      <w:pPr>
        <w:spacing w:line="620" w:lineRule="exact"/>
        <w:ind w:firstLine="560" w:firstLineChars="200"/>
        <w:rPr>
          <w:rFonts w:eastAsia="方正仿宋_GBK"/>
          <w:sz w:val="28"/>
          <w:szCs w:val="28"/>
        </w:rPr>
      </w:pPr>
      <w:r>
        <w:rPr>
          <w:rFonts w:eastAsia="方正仿宋_GBK"/>
          <w:sz w:val="28"/>
          <w:szCs w:val="28"/>
        </w:rPr>
        <w:t>参保人可通过国家医保APP、渝快办、</w:t>
      </w:r>
      <w:r>
        <w:rPr>
          <w:rFonts w:hint="eastAsia" w:eastAsia="方正仿宋_GBK"/>
          <w:sz w:val="28"/>
          <w:szCs w:val="28"/>
        </w:rPr>
        <w:t>“</w:t>
      </w:r>
      <w:r>
        <w:rPr>
          <w:rFonts w:eastAsia="方正仿宋_GBK"/>
          <w:sz w:val="28"/>
          <w:szCs w:val="28"/>
        </w:rPr>
        <w:t>重庆医保</w:t>
      </w:r>
      <w:r>
        <w:rPr>
          <w:rFonts w:hint="eastAsia" w:eastAsia="方正仿宋_GBK"/>
          <w:sz w:val="28"/>
          <w:szCs w:val="28"/>
        </w:rPr>
        <w:t>”</w:t>
      </w:r>
      <w:r>
        <w:rPr>
          <w:rFonts w:eastAsia="方正仿宋_GBK"/>
          <w:sz w:val="28"/>
          <w:szCs w:val="28"/>
        </w:rPr>
        <w:t>微信公众号、重庆医保支付宝小程序，填报相关信息进行异地就医备案，备案完成后即可在备案地区使用医保电子凭证进行医保基金支付。</w:t>
      </w:r>
    </w:p>
    <w:p>
      <w:pPr>
        <w:numPr>
          <w:ilvl w:val="0"/>
          <w:numId w:val="1"/>
        </w:numPr>
        <w:spacing w:line="620" w:lineRule="exact"/>
        <w:ind w:firstLine="560" w:firstLineChars="200"/>
        <w:rPr>
          <w:rFonts w:eastAsia="方正仿宋_GBK"/>
          <w:sz w:val="28"/>
          <w:szCs w:val="28"/>
        </w:rPr>
      </w:pPr>
      <w:r>
        <w:rPr>
          <w:rFonts w:eastAsia="方正仿宋_GBK"/>
          <w:sz w:val="28"/>
          <w:szCs w:val="28"/>
        </w:rPr>
        <w:t>电子特病证展示</w:t>
      </w:r>
    </w:p>
    <w:p>
      <w:pPr>
        <w:spacing w:line="620" w:lineRule="exact"/>
        <w:ind w:firstLine="560" w:firstLineChars="200"/>
        <w:rPr>
          <w:sz w:val="28"/>
          <w:szCs w:val="28"/>
        </w:rPr>
      </w:pPr>
      <w:r>
        <w:rPr>
          <w:rFonts w:eastAsia="方正仿宋_GBK"/>
          <w:sz w:val="28"/>
          <w:szCs w:val="28"/>
        </w:rPr>
        <w:t>已办理特病证的参保人可可通过国家医保APP、渝快办、</w:t>
      </w:r>
      <w:r>
        <w:rPr>
          <w:rFonts w:hint="eastAsia" w:eastAsia="方正仿宋_GBK"/>
          <w:sz w:val="28"/>
          <w:szCs w:val="28"/>
        </w:rPr>
        <w:t>“</w:t>
      </w:r>
      <w:r>
        <w:rPr>
          <w:rFonts w:eastAsia="方正仿宋_GBK"/>
          <w:sz w:val="28"/>
          <w:szCs w:val="28"/>
        </w:rPr>
        <w:t>重庆医保</w:t>
      </w:r>
      <w:r>
        <w:rPr>
          <w:rFonts w:hint="eastAsia" w:eastAsia="方正仿宋_GBK"/>
          <w:sz w:val="28"/>
          <w:szCs w:val="28"/>
        </w:rPr>
        <w:t>”</w:t>
      </w:r>
      <w:r>
        <w:rPr>
          <w:rFonts w:eastAsia="方正仿宋_GBK"/>
          <w:sz w:val="28"/>
          <w:szCs w:val="28"/>
        </w:rPr>
        <w:t>微信公众号、重庆医保支付宝小程序进行电子特病证展示。</w:t>
      </w:r>
    </w:p>
    <w:p>
      <w:pPr>
        <w:spacing w:line="620" w:lineRule="exact"/>
        <w:ind w:firstLine="560" w:firstLineChars="200"/>
        <w:jc w:val="left"/>
        <w:rPr>
          <w:rFonts w:eastAsia="方正黑体_GBK"/>
          <w:sz w:val="28"/>
          <w:szCs w:val="28"/>
        </w:rPr>
      </w:pPr>
      <w:r>
        <w:rPr>
          <w:rFonts w:eastAsia="方正黑体_GBK"/>
          <w:sz w:val="28"/>
          <w:szCs w:val="28"/>
        </w:rPr>
        <w:t>问题六：对比之前的医保卡有些什么好处？</w:t>
      </w:r>
    </w:p>
    <w:p>
      <w:pPr>
        <w:spacing w:line="620" w:lineRule="exact"/>
        <w:ind w:firstLine="618" w:firstLineChars="221"/>
        <w:rPr>
          <w:rFonts w:eastAsia="方正仿宋_GBK"/>
          <w:sz w:val="28"/>
          <w:szCs w:val="28"/>
        </w:rPr>
      </w:pPr>
      <w:r>
        <w:rPr>
          <w:rFonts w:eastAsia="方正仿宋_GBK"/>
          <w:sz w:val="28"/>
          <w:szCs w:val="28"/>
        </w:rPr>
        <w:t>答：医保电子凭证与传统的实体卡相比，有4个突出优点。</w:t>
      </w:r>
      <w:r>
        <w:rPr>
          <w:rFonts w:hint="eastAsia" w:eastAsia="方正仿宋_GBK"/>
          <w:sz w:val="28"/>
          <w:szCs w:val="28"/>
        </w:rPr>
        <w:t>一是方便快捷。</w:t>
      </w:r>
      <w:r>
        <w:rPr>
          <w:rFonts w:eastAsia="方正仿宋_GBK"/>
          <w:sz w:val="28"/>
          <w:szCs w:val="28"/>
        </w:rPr>
        <w:t>医保电子凭证不依托实体卡，参保人可通过国家医保服务平台APP、重庆市政府APP、</w:t>
      </w:r>
      <w:r>
        <w:rPr>
          <w:rFonts w:hint="eastAsia" w:eastAsia="方正仿宋_GBK"/>
          <w:sz w:val="28"/>
          <w:szCs w:val="28"/>
        </w:rPr>
        <w:t>“</w:t>
      </w:r>
      <w:r>
        <w:rPr>
          <w:rFonts w:eastAsia="方正仿宋_GBK"/>
          <w:sz w:val="28"/>
          <w:szCs w:val="28"/>
        </w:rPr>
        <w:t>重庆医保</w:t>
      </w:r>
      <w:r>
        <w:rPr>
          <w:rFonts w:hint="eastAsia" w:eastAsia="方正仿宋_GBK"/>
          <w:sz w:val="28"/>
          <w:szCs w:val="28"/>
        </w:rPr>
        <w:t>”</w:t>
      </w:r>
      <w:r>
        <w:rPr>
          <w:rFonts w:eastAsia="方正仿宋_GBK"/>
          <w:sz w:val="28"/>
          <w:szCs w:val="28"/>
        </w:rPr>
        <w:t>微信公众号、重庆医保支付宝小程序等医保部门认证授权的第三方渠道激活使用，十分方便；二是应用丰富。医保电子凭证广泛应用于医保查询、异地就医备案、电子特病证展示等医保各业务场景，未来，一张电子凭证，将运用于所有医保业务场景；三是全国通用</w:t>
      </w:r>
      <w:r>
        <w:rPr>
          <w:rFonts w:hAnsi="方正楷体_GBK" w:eastAsia="方正楷体_GBK" w:cs="方正楷体_GBK"/>
          <w:sz w:val="28"/>
          <w:szCs w:val="28"/>
        </w:rPr>
        <w:t>。</w:t>
      </w:r>
      <w:r>
        <w:rPr>
          <w:rFonts w:eastAsia="方正仿宋_GBK"/>
          <w:sz w:val="28"/>
          <w:szCs w:val="28"/>
        </w:rPr>
        <w:t>医保电子凭证由国家医保信息平台统一生成，标准全国统一，跨区域互认，参保人可以通过凭证在全国办理有关医保业务，实现</w:t>
      </w:r>
      <w:r>
        <w:rPr>
          <w:rFonts w:hint="eastAsia" w:eastAsia="方正仿宋_GBK"/>
          <w:sz w:val="28"/>
          <w:szCs w:val="28"/>
        </w:rPr>
        <w:t>“</w:t>
      </w:r>
      <w:r>
        <w:rPr>
          <w:rFonts w:eastAsia="方正仿宋_GBK"/>
          <w:sz w:val="28"/>
          <w:szCs w:val="28"/>
        </w:rPr>
        <w:t>一码在手，医保无忧</w:t>
      </w:r>
      <w:r>
        <w:rPr>
          <w:rFonts w:hint="eastAsia" w:eastAsia="方正仿宋_GBK"/>
          <w:sz w:val="28"/>
          <w:szCs w:val="28"/>
        </w:rPr>
        <w:t>”</w:t>
      </w:r>
      <w:r>
        <w:rPr>
          <w:rFonts w:eastAsia="方正仿宋_GBK"/>
          <w:sz w:val="28"/>
          <w:szCs w:val="28"/>
        </w:rPr>
        <w:t>；四是安全可靠。医保电子凭证通过实名和实人认证，采用国产加密算法，数据加密传输，配合动态二维码和刷脸等生物特征识别技术，确保了个人信息和医保基金使用安全。</w:t>
      </w:r>
    </w:p>
    <w:p>
      <w:pPr>
        <w:spacing w:line="620" w:lineRule="exact"/>
        <w:ind w:firstLine="560" w:firstLineChars="200"/>
        <w:jc w:val="left"/>
        <w:rPr>
          <w:rFonts w:eastAsia="方正黑体_GBK"/>
          <w:sz w:val="28"/>
          <w:szCs w:val="28"/>
        </w:rPr>
      </w:pPr>
      <w:r>
        <w:rPr>
          <w:rFonts w:eastAsia="方正黑体_GBK"/>
          <w:sz w:val="28"/>
          <w:szCs w:val="28"/>
        </w:rPr>
        <w:t>问题七：原来办理的社保卡还可以继续使用吗？</w:t>
      </w:r>
    </w:p>
    <w:p>
      <w:pPr>
        <w:pStyle w:val="7"/>
        <w:snapToGrid w:val="0"/>
        <w:spacing w:before="0" w:beforeAutospacing="0" w:after="0" w:afterAutospacing="0" w:line="620" w:lineRule="exact"/>
        <w:ind w:firstLine="560" w:firstLineChars="200"/>
        <w:jc w:val="both"/>
        <w:rPr>
          <w:rFonts w:hint="default" w:ascii="Times New Roman" w:hAnsi="Times New Roman" w:eastAsia="方正仿宋_GBK"/>
          <w:sz w:val="28"/>
          <w:szCs w:val="28"/>
        </w:rPr>
      </w:pPr>
      <w:r>
        <w:rPr>
          <w:rFonts w:ascii="Times New Roman" w:hAnsi="Times New Roman" w:eastAsia="方正仿宋_GBK"/>
          <w:sz w:val="28"/>
          <w:szCs w:val="28"/>
        </w:rPr>
        <w:t>答：原社保卡可以继续正常使用，同时未办理社保卡的参保人也可通过医保电子凭证直接就医结算。</w:t>
      </w:r>
    </w:p>
    <w:p>
      <w:pPr>
        <w:spacing w:line="620" w:lineRule="exact"/>
        <w:ind w:firstLine="560" w:firstLineChars="200"/>
        <w:jc w:val="left"/>
        <w:rPr>
          <w:rFonts w:eastAsia="方正黑体_GBK"/>
          <w:sz w:val="28"/>
          <w:szCs w:val="28"/>
        </w:rPr>
      </w:pPr>
      <w:r>
        <w:rPr>
          <w:rFonts w:eastAsia="方正黑体_GBK"/>
          <w:sz w:val="28"/>
          <w:szCs w:val="28"/>
        </w:rPr>
        <w:t>问题八：医保电子凭证可以跨省使用吗？</w:t>
      </w:r>
    </w:p>
    <w:p>
      <w:pPr>
        <w:spacing w:line="620" w:lineRule="exact"/>
        <w:ind w:firstLine="560" w:firstLineChars="200"/>
        <w:rPr>
          <w:rFonts w:eastAsia="方正仿宋_GBK"/>
          <w:sz w:val="28"/>
          <w:szCs w:val="28"/>
        </w:rPr>
      </w:pPr>
      <w:r>
        <w:rPr>
          <w:rFonts w:eastAsia="方正仿宋_GBK"/>
          <w:sz w:val="28"/>
          <w:szCs w:val="28"/>
        </w:rPr>
        <w:t>答：可以。医保电子凭证由国家医保信息平台统一生成，标准全国统一，跨区域互认，参保人可以依此在全国办理有关医保业务。</w:t>
      </w:r>
    </w:p>
    <w:p>
      <w:pPr>
        <w:spacing w:line="620" w:lineRule="exact"/>
        <w:ind w:firstLine="560" w:firstLineChars="200"/>
        <w:rPr>
          <w:rFonts w:eastAsia="方正仿宋_GBK"/>
          <w:sz w:val="28"/>
          <w:szCs w:val="28"/>
        </w:rPr>
      </w:pPr>
      <w:r>
        <w:rPr>
          <w:rFonts w:eastAsia="方正仿宋_GBK"/>
          <w:sz w:val="28"/>
          <w:szCs w:val="28"/>
        </w:rPr>
        <w:t>比如需要异地就医，参保人通过使用国家医保 APP 或</w:t>
      </w:r>
      <w:r>
        <w:rPr>
          <w:rFonts w:hint="eastAsia" w:eastAsia="方正仿宋_GBK"/>
          <w:sz w:val="28"/>
          <w:szCs w:val="28"/>
        </w:rPr>
        <w:t>“重庆医保”</w:t>
      </w:r>
      <w:r>
        <w:rPr>
          <w:rFonts w:eastAsia="方正仿宋_GBK"/>
          <w:sz w:val="28"/>
          <w:szCs w:val="28"/>
        </w:rPr>
        <w:t>微信公众号，填报相关信息进行异地就医备案，即可在备案地区使用医保电子凭证进行医保基金支付。</w:t>
      </w:r>
    </w:p>
    <w:p>
      <w:pPr>
        <w:spacing w:line="620" w:lineRule="exact"/>
        <w:ind w:firstLine="560" w:firstLineChars="200"/>
        <w:jc w:val="left"/>
        <w:rPr>
          <w:rFonts w:eastAsia="方正黑体_GBK"/>
          <w:sz w:val="28"/>
          <w:szCs w:val="28"/>
        </w:rPr>
      </w:pPr>
      <w:r>
        <w:rPr>
          <w:rFonts w:eastAsia="方正黑体_GBK"/>
          <w:sz w:val="28"/>
          <w:szCs w:val="28"/>
        </w:rPr>
        <w:t>问题九：领取激活后为什么附近的医院药店不能使用？目前哪些医院药店可以使用？</w:t>
      </w:r>
    </w:p>
    <w:p>
      <w:pPr>
        <w:spacing w:line="620" w:lineRule="exact"/>
        <w:ind w:firstLine="560" w:firstLineChars="200"/>
        <w:rPr>
          <w:rFonts w:eastAsia="方正仿宋_GBK"/>
          <w:sz w:val="28"/>
          <w:szCs w:val="28"/>
        </w:rPr>
      </w:pPr>
      <w:r>
        <w:rPr>
          <w:rFonts w:eastAsia="方正仿宋_GBK"/>
          <w:sz w:val="28"/>
          <w:szCs w:val="28"/>
        </w:rPr>
        <w:t>答：医药机构在部署动态库后即可使用医保电子凭证，目前全市已有超过4800家定点机构部署完成。</w:t>
      </w:r>
      <w:r>
        <w:rPr>
          <w:rFonts w:hint="eastAsia" w:eastAsia="方正仿宋_GBK"/>
          <w:sz w:val="28"/>
          <w:szCs w:val="28"/>
          <w:lang w:val="en-US" w:eastAsia="zh-CN"/>
        </w:rPr>
        <w:t>市民</w:t>
      </w:r>
      <w:r>
        <w:rPr>
          <w:rFonts w:eastAsia="方正仿宋_GBK"/>
          <w:sz w:val="28"/>
          <w:szCs w:val="28"/>
        </w:rPr>
        <w:t>可通过</w:t>
      </w:r>
      <w:r>
        <w:rPr>
          <w:rFonts w:hint="eastAsia" w:eastAsia="方正仿宋_GBK"/>
          <w:sz w:val="28"/>
          <w:szCs w:val="28"/>
        </w:rPr>
        <w:t>“</w:t>
      </w:r>
      <w:r>
        <w:rPr>
          <w:rFonts w:eastAsia="方正仿宋_GBK"/>
          <w:sz w:val="28"/>
          <w:szCs w:val="28"/>
        </w:rPr>
        <w:t>重庆医保</w:t>
      </w:r>
      <w:r>
        <w:rPr>
          <w:rFonts w:hint="eastAsia" w:eastAsia="方正仿宋_GBK"/>
          <w:sz w:val="28"/>
          <w:szCs w:val="28"/>
        </w:rPr>
        <w:t>”</w:t>
      </w:r>
      <w:r>
        <w:rPr>
          <w:rFonts w:eastAsia="方正仿宋_GBK"/>
          <w:sz w:val="28"/>
          <w:szCs w:val="28"/>
        </w:rPr>
        <w:t>微信公众号查询已开通的定点医药机构。</w:t>
      </w:r>
    </w:p>
    <w:p>
      <w:pPr>
        <w:spacing w:line="620" w:lineRule="exact"/>
        <w:ind w:firstLine="560" w:firstLineChars="200"/>
        <w:jc w:val="left"/>
        <w:rPr>
          <w:rFonts w:eastAsia="方正黑体_GBK"/>
          <w:sz w:val="28"/>
          <w:szCs w:val="28"/>
        </w:rPr>
      </w:pPr>
      <w:r>
        <w:rPr>
          <w:rFonts w:eastAsia="方正黑体_GBK"/>
          <w:sz w:val="28"/>
          <w:szCs w:val="28"/>
        </w:rPr>
        <w:t>问题十：一个手机是否可以代领多个电子凭证？可以用亲人的电子凭证代为看病购药吗？</w:t>
      </w:r>
    </w:p>
    <w:p>
      <w:pPr>
        <w:spacing w:line="620" w:lineRule="exact"/>
        <w:ind w:firstLine="560" w:firstLineChars="200"/>
        <w:rPr>
          <w:rFonts w:eastAsia="方正仿宋_GBK"/>
          <w:sz w:val="28"/>
          <w:szCs w:val="28"/>
        </w:rPr>
      </w:pPr>
      <w:r>
        <w:rPr>
          <w:rFonts w:eastAsia="方正仿宋_GBK"/>
          <w:sz w:val="28"/>
          <w:szCs w:val="28"/>
        </w:rPr>
        <w:t>答：一个身份证对应激活一个医保电子凭证。一个手机可通过亲情绑定功能绑定最多5个家庭成员的医保电子凭证。目前国家医保APP已实现亲情账户绑定功能，可通过该功能为亲人代为看病购药。</w:t>
      </w:r>
    </w:p>
    <w:p>
      <w:pPr>
        <w:spacing w:line="620" w:lineRule="exact"/>
        <w:ind w:firstLine="560" w:firstLineChars="200"/>
        <w:jc w:val="left"/>
        <w:rPr>
          <w:rFonts w:eastAsia="方正黑体_GBK"/>
          <w:sz w:val="28"/>
          <w:szCs w:val="28"/>
        </w:rPr>
      </w:pPr>
      <w:r>
        <w:rPr>
          <w:rFonts w:eastAsia="方正黑体_GBK"/>
          <w:sz w:val="28"/>
          <w:szCs w:val="28"/>
        </w:rPr>
        <w:t>问题十一：可以用医保电子凭证进行预约挂号吗？预约挂号可以使用医保费用吗？</w:t>
      </w:r>
    </w:p>
    <w:p>
      <w:pPr>
        <w:spacing w:line="620" w:lineRule="exact"/>
        <w:ind w:firstLine="560" w:firstLineChars="200"/>
        <w:rPr>
          <w:rFonts w:eastAsia="方正仿宋_GBK"/>
          <w:sz w:val="28"/>
          <w:szCs w:val="28"/>
        </w:rPr>
      </w:pPr>
      <w:r>
        <w:rPr>
          <w:rFonts w:eastAsia="方正仿宋_GBK"/>
          <w:sz w:val="28"/>
          <w:szCs w:val="28"/>
        </w:rPr>
        <w:t>答：我市计划</w:t>
      </w:r>
      <w:r>
        <w:rPr>
          <w:rFonts w:hint="eastAsia" w:eastAsia="方正仿宋_GBK"/>
          <w:sz w:val="28"/>
          <w:szCs w:val="28"/>
        </w:rPr>
        <w:t>逐步</w:t>
      </w:r>
      <w:r>
        <w:rPr>
          <w:rFonts w:eastAsia="方正仿宋_GBK"/>
          <w:sz w:val="28"/>
          <w:szCs w:val="28"/>
        </w:rPr>
        <w:t>上线移动支付功能，届时参保人可通过国家医保APP地方专区进行试点医院的预约挂号，完成医保基金和个人账户的支付。</w:t>
      </w:r>
    </w:p>
    <w:p>
      <w:pPr>
        <w:spacing w:line="620" w:lineRule="exact"/>
        <w:ind w:firstLine="560" w:firstLineChars="200"/>
        <w:jc w:val="left"/>
        <w:rPr>
          <w:rFonts w:eastAsia="方正黑体_GBK"/>
          <w:sz w:val="28"/>
          <w:szCs w:val="28"/>
        </w:rPr>
      </w:pPr>
      <w:r>
        <w:rPr>
          <w:rFonts w:eastAsia="方正黑体_GBK"/>
          <w:sz w:val="28"/>
          <w:szCs w:val="28"/>
        </w:rPr>
        <w:t>问题十二：就医买药过程中可以使用医保电子凭证退款吗？</w:t>
      </w:r>
    </w:p>
    <w:p>
      <w:pPr>
        <w:spacing w:line="620" w:lineRule="exact"/>
        <w:ind w:firstLine="560" w:firstLineChars="200"/>
        <w:rPr>
          <w:rFonts w:eastAsia="方正仿宋_GBK"/>
          <w:sz w:val="28"/>
          <w:szCs w:val="28"/>
        </w:rPr>
      </w:pPr>
      <w:r>
        <w:rPr>
          <w:rFonts w:eastAsia="方正仿宋_GBK"/>
          <w:sz w:val="28"/>
          <w:szCs w:val="28"/>
        </w:rPr>
        <w:t>答：目前退款采用线下流程，参保人通过向定点机构申请，完成退款流程。</w:t>
      </w:r>
    </w:p>
    <w:p>
      <w:pPr>
        <w:spacing w:line="620" w:lineRule="exact"/>
        <w:ind w:firstLine="480" w:firstLineChars="200"/>
        <w:rPr>
          <w:rFonts w:eastAsia="方正仿宋_GBK"/>
          <w:sz w:val="24"/>
          <w:szCs w:val="24"/>
        </w:rPr>
      </w:pPr>
    </w:p>
    <w:p>
      <w:pPr>
        <w:spacing w:line="620" w:lineRule="exact"/>
        <w:ind w:firstLine="480" w:firstLineChars="200"/>
        <w:rPr>
          <w:rFonts w:eastAsia="方正仿宋_GBK"/>
          <w:sz w:val="24"/>
          <w:szCs w:val="24"/>
        </w:rPr>
      </w:pPr>
    </w:p>
    <w:p>
      <w:pPr>
        <w:spacing w:line="620" w:lineRule="exact"/>
        <w:ind w:firstLine="480" w:firstLineChars="200"/>
        <w:rPr>
          <w:rFonts w:eastAsia="方正仿宋_GBK"/>
          <w:sz w:val="24"/>
          <w:szCs w:val="24"/>
        </w:rPr>
      </w:pPr>
    </w:p>
    <w:p>
      <w:pPr>
        <w:spacing w:line="620" w:lineRule="exact"/>
        <w:ind w:firstLine="480" w:firstLineChars="200"/>
        <w:rPr>
          <w:rFonts w:eastAsia="方正仿宋_GBK"/>
          <w:sz w:val="24"/>
          <w:szCs w:val="24"/>
        </w:rPr>
      </w:pPr>
    </w:p>
    <w:p>
      <w:pPr>
        <w:spacing w:line="620" w:lineRule="exact"/>
        <w:ind w:firstLine="480" w:firstLineChars="200"/>
        <w:rPr>
          <w:rFonts w:eastAsia="方正仿宋_GBK"/>
          <w:sz w:val="24"/>
          <w:szCs w:val="24"/>
        </w:rPr>
      </w:pPr>
    </w:p>
    <w:p>
      <w:pPr>
        <w:spacing w:line="620" w:lineRule="exact"/>
        <w:ind w:firstLine="480" w:firstLineChars="200"/>
        <w:rPr>
          <w:rFonts w:eastAsia="方正仿宋_GBK"/>
          <w:sz w:val="24"/>
          <w:szCs w:val="24"/>
        </w:rPr>
      </w:pPr>
    </w:p>
    <w:p>
      <w:pPr>
        <w:snapToGrid w:val="0"/>
        <w:spacing w:line="620" w:lineRule="exact"/>
        <w:rPr>
          <w:rFonts w:eastAsia="方正黑体_GBK"/>
          <w:sz w:val="32"/>
          <w:szCs w:val="32"/>
        </w:rPr>
      </w:pPr>
    </w:p>
    <w:p>
      <w:pPr>
        <w:snapToGrid w:val="0"/>
        <w:spacing w:line="620" w:lineRule="exact"/>
        <w:rPr>
          <w:rFonts w:eastAsia="方正仿宋_GBK"/>
          <w:sz w:val="24"/>
          <w:szCs w:val="24"/>
        </w:rPr>
      </w:pPr>
      <w:r>
        <w:rPr>
          <w:rFonts w:eastAsia="方正黑体_GBK"/>
          <w:sz w:val="28"/>
          <w:szCs w:val="28"/>
        </w:rPr>
        <w:t>附件</w:t>
      </w:r>
      <w:r>
        <w:rPr>
          <w:rFonts w:hint="eastAsia" w:eastAsia="方正黑体_GBK"/>
          <w:sz w:val="28"/>
          <w:szCs w:val="28"/>
          <w:lang w:val="en-US" w:eastAsia="zh-CN"/>
        </w:rPr>
        <w:t>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sz w:val="21"/>
          <w:szCs w:val="21"/>
        </w:rPr>
      </w:pPr>
      <w:r>
        <w:rPr>
          <w:rFonts w:hint="eastAsia" w:ascii="方正黑体_GBK" w:hAnsi="方正黑体_GBK" w:eastAsia="方正黑体_GBK" w:cs="方正黑体_GBK"/>
          <w:sz w:val="44"/>
          <w:szCs w:val="44"/>
        </w:rPr>
        <w:t>医保电子凭证激活方法及流程</w:t>
      </w:r>
    </w:p>
    <w:p>
      <w:pPr>
        <w:ind w:firstLine="560" w:firstLineChars="200"/>
        <w:rPr>
          <w:rFonts w:hint="eastAsia" w:ascii="方正仿宋_GBK" w:hAnsi="方正仿宋_GBK" w:eastAsia="方正仿宋_GBK" w:cs="方正仿宋_GBK"/>
          <w:sz w:val="28"/>
          <w:szCs w:val="28"/>
          <w:lang w:val="en-US" w:eastAsia="zh-CN"/>
        </w:rPr>
      </w:pP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有4种方法，任选其一即可。</w:t>
      </w:r>
    </w:p>
    <w:p>
      <w:pPr>
        <w:numPr>
          <w:ilvl w:val="0"/>
          <w:numId w:val="0"/>
        </w:num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1、扫描下方二维码，下载国家医保APP</w:t>
      </w:r>
    </w:p>
    <w:p>
      <w:pPr>
        <w:numPr>
          <w:ilvl w:val="0"/>
          <w:numId w:val="0"/>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drawing>
          <wp:inline distT="0" distB="0" distL="114300" distR="114300">
            <wp:extent cx="1577340" cy="1386840"/>
            <wp:effectExtent l="0" t="0" r="3810" b="3810"/>
            <wp:docPr id="1" name="图片 1" descr="国家医保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家医保app"/>
                    <pic:cNvPicPr>
                      <a:picLocks noChangeAspect="1"/>
                    </pic:cNvPicPr>
                  </pic:nvPicPr>
                  <pic:blipFill>
                    <a:blip r:embed="rId5"/>
                    <a:stretch>
                      <a:fillRect/>
                    </a:stretch>
                  </pic:blipFill>
                  <pic:spPr>
                    <a:xfrm>
                      <a:off x="0" y="0"/>
                      <a:ext cx="1577340" cy="1386840"/>
                    </a:xfrm>
                    <a:prstGeom prst="rect">
                      <a:avLst/>
                    </a:prstGeom>
                    <a:noFill/>
                    <a:ln>
                      <a:noFill/>
                    </a:ln>
                  </pic:spPr>
                </pic:pic>
              </a:graphicData>
            </a:graphic>
          </wp:inline>
        </w:drawing>
      </w:r>
    </w:p>
    <w:p>
      <w:pPr>
        <w:numPr>
          <w:ilvl w:val="0"/>
          <w:numId w:val="0"/>
        </w:num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按照下方流程进行激活</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drawing>
          <wp:inline distT="0" distB="0" distL="114300" distR="114300">
            <wp:extent cx="764540" cy="1717675"/>
            <wp:effectExtent l="0" t="0" r="16510" b="1587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764540" cy="1717675"/>
                    </a:xfrm>
                    <a:prstGeom prst="rect">
                      <a:avLst/>
                    </a:prstGeom>
                    <a:noFill/>
                    <a:ln>
                      <a:noFill/>
                    </a:ln>
                  </pic:spPr>
                </pic:pic>
              </a:graphicData>
            </a:graphic>
          </wp:inline>
        </w:drawing>
      </w:r>
    </w:p>
    <w:p>
      <w:pPr>
        <w:numPr>
          <w:ilvl w:val="0"/>
          <w:numId w:val="0"/>
        </w:numPr>
        <w:ind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2、扫描下方二维码，下载重庆市政府APP</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drawing>
          <wp:inline distT="0" distB="0" distL="114300" distR="114300">
            <wp:extent cx="1558925" cy="1338580"/>
            <wp:effectExtent l="0" t="0" r="3175" b="13970"/>
            <wp:docPr id="3" name="图片 3" descr="重庆市政府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重庆市政府app"/>
                    <pic:cNvPicPr>
                      <a:picLocks noChangeAspect="1"/>
                    </pic:cNvPicPr>
                  </pic:nvPicPr>
                  <pic:blipFill>
                    <a:blip r:embed="rId7"/>
                    <a:stretch>
                      <a:fillRect/>
                    </a:stretch>
                  </pic:blipFill>
                  <pic:spPr>
                    <a:xfrm>
                      <a:off x="0" y="0"/>
                      <a:ext cx="1558925" cy="1338580"/>
                    </a:xfrm>
                    <a:prstGeom prst="rect">
                      <a:avLst/>
                    </a:prstGeom>
                    <a:noFill/>
                    <a:ln>
                      <a:noFill/>
                    </a:ln>
                  </pic:spPr>
                </pic:pic>
              </a:graphicData>
            </a:graphic>
          </wp:inline>
        </w:drawing>
      </w:r>
    </w:p>
    <w:p>
      <w:pPr>
        <w:numPr>
          <w:ilvl w:val="0"/>
          <w:numId w:val="0"/>
        </w:num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按照下方流程进行激活</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drawing>
          <wp:inline distT="0" distB="0" distL="114300" distR="114300">
            <wp:extent cx="791845" cy="1764665"/>
            <wp:effectExtent l="0" t="0" r="8255" b="6985"/>
            <wp:docPr id="4" name="图片 4" descr="重庆市政府app激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重庆市政府app激活"/>
                    <pic:cNvPicPr>
                      <a:picLocks noChangeAspect="1"/>
                    </pic:cNvPicPr>
                  </pic:nvPicPr>
                  <pic:blipFill>
                    <a:blip r:embed="rId8"/>
                    <a:stretch>
                      <a:fillRect/>
                    </a:stretch>
                  </pic:blipFill>
                  <pic:spPr>
                    <a:xfrm>
                      <a:off x="0" y="0"/>
                      <a:ext cx="791845" cy="1764665"/>
                    </a:xfrm>
                    <a:prstGeom prst="rect">
                      <a:avLst/>
                    </a:prstGeom>
                    <a:noFill/>
                    <a:ln>
                      <a:noFill/>
                    </a:ln>
                  </pic:spPr>
                </pic:pic>
              </a:graphicData>
            </a:graphic>
          </wp:inline>
        </w:drawing>
      </w:r>
    </w:p>
    <w:p>
      <w:pPr>
        <w:numPr>
          <w:ilvl w:val="0"/>
          <w:numId w:val="0"/>
        </w:numPr>
        <w:ind w:leftChars="0"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3、微信扫码关注</w:t>
      </w:r>
      <w:r>
        <w:rPr>
          <w:rFonts w:hint="eastAsia" w:ascii="方正仿宋_GBK" w:hAnsi="方正仿宋_GBK" w:eastAsia="方正仿宋_GBK" w:cs="方正仿宋_GBK"/>
          <w:b/>
          <w:bCs/>
          <w:color w:val="00B0F0"/>
          <w:sz w:val="28"/>
          <w:szCs w:val="28"/>
          <w:lang w:val="en-US" w:eastAsia="zh-CN"/>
        </w:rPr>
        <w:t>下方</w:t>
      </w:r>
      <w:r>
        <w:rPr>
          <w:rFonts w:hint="eastAsia" w:ascii="方正仿宋_GBK" w:hAnsi="方正仿宋_GBK" w:eastAsia="方正仿宋_GBK" w:cs="方正仿宋_GBK"/>
          <w:sz w:val="28"/>
          <w:szCs w:val="28"/>
          <w:lang w:val="en-US" w:eastAsia="zh-CN"/>
        </w:rPr>
        <w:t>公众号</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drawing>
          <wp:inline distT="0" distB="0" distL="114300" distR="114300">
            <wp:extent cx="1544320" cy="1572895"/>
            <wp:effectExtent l="0" t="0" r="17780" b="8255"/>
            <wp:docPr id="7" name="图片 5" descr="重庆医保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重庆医保公众号"/>
                    <pic:cNvPicPr>
                      <a:picLocks noChangeAspect="1"/>
                    </pic:cNvPicPr>
                  </pic:nvPicPr>
                  <pic:blipFill>
                    <a:blip r:embed="rId9"/>
                    <a:stretch>
                      <a:fillRect/>
                    </a:stretch>
                  </pic:blipFill>
                  <pic:spPr>
                    <a:xfrm>
                      <a:off x="0" y="0"/>
                      <a:ext cx="1544320" cy="1572895"/>
                    </a:xfrm>
                    <a:prstGeom prst="rect">
                      <a:avLst/>
                    </a:prstGeom>
                    <a:noFill/>
                    <a:ln>
                      <a:noFill/>
                    </a:ln>
                  </pic:spPr>
                </pic:pic>
              </a:graphicData>
            </a:graphic>
          </wp:inline>
        </w:drawing>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按下方流程进行激活</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drawing>
          <wp:inline distT="0" distB="0" distL="114300" distR="114300">
            <wp:extent cx="641350" cy="1413510"/>
            <wp:effectExtent l="0" t="0" r="6350" b="15240"/>
            <wp:docPr id="5" name="图片 6" descr="重庆医保微信公众号激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重庆医保微信公众号激活"/>
                    <pic:cNvPicPr>
                      <a:picLocks noChangeAspect="1"/>
                    </pic:cNvPicPr>
                  </pic:nvPicPr>
                  <pic:blipFill>
                    <a:blip r:embed="rId10"/>
                    <a:stretch>
                      <a:fillRect/>
                    </a:stretch>
                  </pic:blipFill>
                  <pic:spPr>
                    <a:xfrm>
                      <a:off x="0" y="0"/>
                      <a:ext cx="641350" cy="1413510"/>
                    </a:xfrm>
                    <a:prstGeom prst="rect">
                      <a:avLst/>
                    </a:prstGeom>
                    <a:noFill/>
                    <a:ln>
                      <a:noFill/>
                    </a:ln>
                  </pic:spPr>
                </pic:pic>
              </a:graphicData>
            </a:graphic>
          </wp:inline>
        </w:drawing>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4、使用支付宝扫描下方二维码</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drawing>
          <wp:inline distT="0" distB="0" distL="114300" distR="114300">
            <wp:extent cx="1693545" cy="1622425"/>
            <wp:effectExtent l="0" t="0" r="1905" b="15875"/>
            <wp:docPr id="6" name="图片 7" descr="重庆医保支付宝小程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重庆医保支付宝小程序"/>
                    <pic:cNvPicPr>
                      <a:picLocks noChangeAspect="1"/>
                    </pic:cNvPicPr>
                  </pic:nvPicPr>
                  <pic:blipFill>
                    <a:blip r:embed="rId11"/>
                    <a:stretch>
                      <a:fillRect/>
                    </a:stretch>
                  </pic:blipFill>
                  <pic:spPr>
                    <a:xfrm>
                      <a:off x="0" y="0"/>
                      <a:ext cx="1693545" cy="1622425"/>
                    </a:xfrm>
                    <a:prstGeom prst="rect">
                      <a:avLst/>
                    </a:prstGeom>
                    <a:noFill/>
                    <a:ln>
                      <a:noFill/>
                    </a:ln>
                  </pic:spPr>
                </pic:pic>
              </a:graphicData>
            </a:graphic>
          </wp:inline>
        </w:drawing>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按流程进行激活</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drawing>
          <wp:inline distT="0" distB="0" distL="114300" distR="114300">
            <wp:extent cx="829310" cy="1846580"/>
            <wp:effectExtent l="0" t="0" r="8890" b="1270"/>
            <wp:docPr id="8" name="图片 8" descr="支付宝小程序激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支付宝小程序激活"/>
                    <pic:cNvPicPr>
                      <a:picLocks noChangeAspect="1"/>
                    </pic:cNvPicPr>
                  </pic:nvPicPr>
                  <pic:blipFill>
                    <a:blip r:embed="rId12"/>
                    <a:stretch>
                      <a:fillRect/>
                    </a:stretch>
                  </pic:blipFill>
                  <pic:spPr>
                    <a:xfrm>
                      <a:off x="0" y="0"/>
                      <a:ext cx="829310" cy="1846580"/>
                    </a:xfrm>
                    <a:prstGeom prst="rect">
                      <a:avLst/>
                    </a:prstGeom>
                    <a:noFill/>
                    <a:ln>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sz w:val="21"/>
          <w:szCs w:val="21"/>
        </w:rPr>
      </w:pPr>
    </w:p>
    <w:tbl>
      <w:tblPr>
        <w:tblStyle w:val="9"/>
        <w:tblpPr w:leftFromText="180" w:rightFromText="180" w:vertAnchor="page" w:horzAnchor="page" w:tblpX="1645" w:tblpY="14517"/>
        <w:tblW w:w="9039"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533"/>
        <w:gridCol w:w="350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3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140" w:firstLineChars="5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酉阳土家族苗族自治县</w:t>
            </w:r>
            <w:r>
              <w:rPr>
                <w:rFonts w:hint="eastAsia" w:ascii="方正仿宋_GBK" w:hAnsi="方正仿宋_GBK" w:eastAsia="方正仿宋_GBK" w:cs="方正仿宋_GBK"/>
                <w:sz w:val="28"/>
                <w:szCs w:val="28"/>
                <w:lang w:eastAsia="zh-CN"/>
              </w:rPr>
              <w:t>医疗保障</w:t>
            </w:r>
            <w:r>
              <w:rPr>
                <w:rFonts w:hint="eastAsia" w:ascii="方正仿宋_GBK" w:hAnsi="方正仿宋_GBK" w:eastAsia="方正仿宋_GBK" w:cs="方正仿宋_GBK"/>
                <w:sz w:val="28"/>
                <w:szCs w:val="28"/>
              </w:rPr>
              <w:t>局</w:t>
            </w:r>
          </w:p>
        </w:tc>
        <w:tc>
          <w:tcPr>
            <w:tcW w:w="3506"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   20</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rPr>
              <w:t>日印</w:t>
            </w:r>
            <w:r>
              <w:rPr>
                <w:rFonts w:hint="eastAsia" w:ascii="方正仿宋_GBK" w:hAnsi="方正仿宋_GBK" w:eastAsia="方正仿宋_GBK" w:cs="方正仿宋_GBK"/>
                <w:sz w:val="28"/>
                <w:szCs w:val="28"/>
                <w:lang w:eastAsia="zh-CN"/>
              </w:rPr>
              <w:t>发</w:t>
            </w:r>
          </w:p>
        </w:tc>
      </w:tr>
    </w:tbl>
    <w:p>
      <w:pPr>
        <w:snapToGrid w:val="0"/>
        <w:spacing w:line="620" w:lineRule="exact"/>
        <w:rPr>
          <w:rFonts w:eastAsia="方正黑体_GBK"/>
          <w:sz w:val="32"/>
          <w:szCs w:val="32"/>
        </w:rPr>
      </w:pPr>
    </w:p>
    <w:sectPr>
      <w:pgSz w:w="11906" w:h="16838"/>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ZFSK--GBK1-0">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2ED18"/>
    <w:multiLevelType w:val="singleLevel"/>
    <w:tmpl w:val="97B2ED1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ZhNDVkNDc4ZDJkYzE4YWIyMzJmNzdkZTQ2NDAwMjYifQ=="/>
  </w:docVars>
  <w:rsids>
    <w:rsidRoot w:val="0076511C"/>
    <w:rsid w:val="00051BD1"/>
    <w:rsid w:val="00076A15"/>
    <w:rsid w:val="000B70EB"/>
    <w:rsid w:val="000C3FAB"/>
    <w:rsid w:val="00104D97"/>
    <w:rsid w:val="00203010"/>
    <w:rsid w:val="0022770B"/>
    <w:rsid w:val="002A21BC"/>
    <w:rsid w:val="002F77A5"/>
    <w:rsid w:val="00326CD0"/>
    <w:rsid w:val="00333971"/>
    <w:rsid w:val="003400FC"/>
    <w:rsid w:val="00363D1C"/>
    <w:rsid w:val="00374611"/>
    <w:rsid w:val="00436463"/>
    <w:rsid w:val="00462B5F"/>
    <w:rsid w:val="00475907"/>
    <w:rsid w:val="004B08C4"/>
    <w:rsid w:val="004E241F"/>
    <w:rsid w:val="00520466"/>
    <w:rsid w:val="00537CC9"/>
    <w:rsid w:val="005758FC"/>
    <w:rsid w:val="00587469"/>
    <w:rsid w:val="00591C3A"/>
    <w:rsid w:val="005E2DC8"/>
    <w:rsid w:val="006026D8"/>
    <w:rsid w:val="00621964"/>
    <w:rsid w:val="006349C9"/>
    <w:rsid w:val="00652D82"/>
    <w:rsid w:val="006918D7"/>
    <w:rsid w:val="00694E61"/>
    <w:rsid w:val="006C222B"/>
    <w:rsid w:val="006D662C"/>
    <w:rsid w:val="00703A52"/>
    <w:rsid w:val="00735ADC"/>
    <w:rsid w:val="00744367"/>
    <w:rsid w:val="00751461"/>
    <w:rsid w:val="00763C8A"/>
    <w:rsid w:val="0076511C"/>
    <w:rsid w:val="0076555F"/>
    <w:rsid w:val="00765A12"/>
    <w:rsid w:val="00776C7F"/>
    <w:rsid w:val="00820262"/>
    <w:rsid w:val="00857D8E"/>
    <w:rsid w:val="008C13B0"/>
    <w:rsid w:val="008F275A"/>
    <w:rsid w:val="008F51DD"/>
    <w:rsid w:val="009065E3"/>
    <w:rsid w:val="00920586"/>
    <w:rsid w:val="00927322"/>
    <w:rsid w:val="00972ACB"/>
    <w:rsid w:val="00996FEF"/>
    <w:rsid w:val="009D412F"/>
    <w:rsid w:val="00A14801"/>
    <w:rsid w:val="00A325B4"/>
    <w:rsid w:val="00A573B9"/>
    <w:rsid w:val="00A66E2B"/>
    <w:rsid w:val="00A70022"/>
    <w:rsid w:val="00A73BD4"/>
    <w:rsid w:val="00A74542"/>
    <w:rsid w:val="00A910F2"/>
    <w:rsid w:val="00AF4F8C"/>
    <w:rsid w:val="00B33842"/>
    <w:rsid w:val="00B5116A"/>
    <w:rsid w:val="00B76109"/>
    <w:rsid w:val="00BE5F8B"/>
    <w:rsid w:val="00C316DB"/>
    <w:rsid w:val="00C35CE8"/>
    <w:rsid w:val="00C3794D"/>
    <w:rsid w:val="00C749DD"/>
    <w:rsid w:val="00C852AD"/>
    <w:rsid w:val="00CA048C"/>
    <w:rsid w:val="00CE4D31"/>
    <w:rsid w:val="00D04361"/>
    <w:rsid w:val="00D062A8"/>
    <w:rsid w:val="00D20862"/>
    <w:rsid w:val="00D2286E"/>
    <w:rsid w:val="00D50467"/>
    <w:rsid w:val="00D6406F"/>
    <w:rsid w:val="00D72F5A"/>
    <w:rsid w:val="00D80709"/>
    <w:rsid w:val="00E10C98"/>
    <w:rsid w:val="00E147A9"/>
    <w:rsid w:val="00E227B4"/>
    <w:rsid w:val="00E30F3D"/>
    <w:rsid w:val="00E349EC"/>
    <w:rsid w:val="00E75823"/>
    <w:rsid w:val="00E957A4"/>
    <w:rsid w:val="00F05FFD"/>
    <w:rsid w:val="00F676F3"/>
    <w:rsid w:val="00F715CD"/>
    <w:rsid w:val="00FA38EF"/>
    <w:rsid w:val="0D5C459A"/>
    <w:rsid w:val="113B7400"/>
    <w:rsid w:val="12E729A0"/>
    <w:rsid w:val="1424036D"/>
    <w:rsid w:val="176A1772"/>
    <w:rsid w:val="17D9680D"/>
    <w:rsid w:val="1B3015D1"/>
    <w:rsid w:val="20CE01B6"/>
    <w:rsid w:val="21014159"/>
    <w:rsid w:val="25910727"/>
    <w:rsid w:val="2AA73F4C"/>
    <w:rsid w:val="307849BD"/>
    <w:rsid w:val="3B753B15"/>
    <w:rsid w:val="3F3A6970"/>
    <w:rsid w:val="42673579"/>
    <w:rsid w:val="42855B7D"/>
    <w:rsid w:val="4483197C"/>
    <w:rsid w:val="4765523B"/>
    <w:rsid w:val="4F8A2C58"/>
    <w:rsid w:val="513927E7"/>
    <w:rsid w:val="51F52011"/>
    <w:rsid w:val="526259F5"/>
    <w:rsid w:val="5509276D"/>
    <w:rsid w:val="57C52746"/>
    <w:rsid w:val="5CA40B63"/>
    <w:rsid w:val="5FF46625"/>
    <w:rsid w:val="5FF81345"/>
    <w:rsid w:val="61CE7045"/>
    <w:rsid w:val="67E63082"/>
    <w:rsid w:val="6D521B17"/>
    <w:rsid w:val="6DB353AD"/>
    <w:rsid w:val="70E62CA2"/>
    <w:rsid w:val="78941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sz w:val="18"/>
      <w:szCs w:val="18"/>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fontstyle01"/>
    <w:basedOn w:val="11"/>
    <w:qFormat/>
    <w:uiPriority w:val="0"/>
    <w:rPr>
      <w:rFonts w:hint="default" w:ascii="FZFSK--GBK1-0" w:hAnsi="FZFSK--GBK1-0"/>
      <w:color w:val="000000"/>
      <w:sz w:val="32"/>
      <w:szCs w:val="32"/>
    </w:rPr>
  </w:style>
  <w:style w:type="character" w:customStyle="1" w:styleId="13">
    <w:name w:val="fontstyle21"/>
    <w:basedOn w:val="11"/>
    <w:qFormat/>
    <w:uiPriority w:val="0"/>
    <w:rPr>
      <w:rFonts w:hint="default" w:ascii="TimesNewRomanPSMT" w:hAnsi="TimesNewRomanPSMT"/>
      <w:color w:val="000000"/>
      <w:sz w:val="32"/>
      <w:szCs w:val="32"/>
    </w:rPr>
  </w:style>
  <w:style w:type="character" w:customStyle="1" w:styleId="14">
    <w:name w:val="fontstyle31"/>
    <w:basedOn w:val="11"/>
    <w:qFormat/>
    <w:uiPriority w:val="0"/>
    <w:rPr>
      <w:rFonts w:hint="default" w:ascii="FZFSK--GBK1-0" w:hAnsi="FZFSK--GBK1-0"/>
      <w:color w:val="000000"/>
      <w:sz w:val="32"/>
      <w:szCs w:val="32"/>
    </w:rPr>
  </w:style>
  <w:style w:type="character" w:customStyle="1" w:styleId="15">
    <w:name w:val="fontstyle41"/>
    <w:basedOn w:val="11"/>
    <w:qFormat/>
    <w:uiPriority w:val="0"/>
    <w:rPr>
      <w:rFonts w:hint="default" w:ascii="TimesNewRomanPSMT" w:hAnsi="TimesNewRomanPSMT"/>
      <w:color w:val="000000"/>
      <w:sz w:val="32"/>
      <w:szCs w:val="32"/>
    </w:rPr>
  </w:style>
  <w:style w:type="character" w:customStyle="1" w:styleId="16">
    <w:name w:val="页眉 Char"/>
    <w:basedOn w:val="11"/>
    <w:link w:val="6"/>
    <w:semiHidden/>
    <w:qFormat/>
    <w:uiPriority w:val="99"/>
    <w:rPr>
      <w:sz w:val="18"/>
      <w:szCs w:val="18"/>
    </w:rPr>
  </w:style>
  <w:style w:type="character" w:customStyle="1" w:styleId="17">
    <w:name w:val="页脚 Char"/>
    <w:basedOn w:val="11"/>
    <w:link w:val="5"/>
    <w:semiHidden/>
    <w:qFormat/>
    <w:uiPriority w:val="99"/>
    <w:rPr>
      <w:sz w:val="18"/>
      <w:szCs w:val="18"/>
    </w:rPr>
  </w:style>
  <w:style w:type="character" w:customStyle="1" w:styleId="18">
    <w:name w:val="标题 1 Char"/>
    <w:basedOn w:val="11"/>
    <w:link w:val="2"/>
    <w:qFormat/>
    <w:uiPriority w:val="9"/>
    <w:rPr>
      <w:b/>
      <w:bCs/>
      <w:kern w:val="44"/>
      <w:sz w:val="44"/>
      <w:szCs w:val="44"/>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 w:type="paragraph" w:styleId="20">
    <w:name w:val="List Paragraph"/>
    <w:basedOn w:val="1"/>
    <w:qFormat/>
    <w:uiPriority w:val="34"/>
    <w:pPr>
      <w:ind w:firstLine="420" w:firstLineChars="200"/>
    </w:pPr>
  </w:style>
  <w:style w:type="character" w:customStyle="1" w:styleId="21">
    <w:name w:val="批注框文本 Char"/>
    <w:basedOn w:val="11"/>
    <w:link w:val="4"/>
    <w:semiHidden/>
    <w:qFormat/>
    <w:uiPriority w:val="99"/>
    <w:rPr>
      <w:sz w:val="18"/>
      <w:szCs w:val="18"/>
    </w:rPr>
  </w:style>
  <w:style w:type="character" w:customStyle="1" w:styleId="22">
    <w:name w:val="标题 Char"/>
    <w:basedOn w:val="11"/>
    <w:link w:val="8"/>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C28E5-E34F-4F25-A9E0-CBE12F4A6AA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2768</Words>
  <Characters>2816</Characters>
  <Lines>56</Lines>
  <Paragraphs>15</Paragraphs>
  <TotalTime>1</TotalTime>
  <ScaleCrop>false</ScaleCrop>
  <LinksUpToDate>false</LinksUpToDate>
  <CharactersWithSpaces>2932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2020-09-21T02:59:00Z</dcterms:created>
  <dc:creator>User</dc:creator>
  <cp:lastModifiedBy>回眸一笑鸡飞狗跳</cp:lastModifiedBy>
  <cp:lastPrinted>2021-01-05T06:19:00Z</cp:lastPrinted>
  <dcterms:modified xsi:type="dcterms:W3CDTF">2022-12-06T07:57:59Z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15181949_btnclosed</vt:lpwstr>
  </property>
  <property fmtid="{D5CDD505-2E9C-101B-9397-08002B2CF9AE}" pid="4" name="ICV">
    <vt:lpwstr>9D4E2FD15F29410C938FF0D7FC7D7737</vt:lpwstr>
  </property>
</Properties>
</file>