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8E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_GBK" w:cs="Times New Roman"/>
          <w:i w:val="0"/>
          <w:iCs w:val="0"/>
          <w:caps w:val="0"/>
          <w:color w:val="262626"/>
          <w:spacing w:val="0"/>
          <w:sz w:val="44"/>
          <w:szCs w:val="44"/>
          <w:shd w:val="clear" w:fill="FFFFFF"/>
          <w:lang w:eastAsia="zh-CN"/>
        </w:rPr>
      </w:pPr>
      <w:r>
        <w:rPr>
          <w:rFonts w:hint="default" w:ascii="Times New Roman" w:hAnsi="Times New Roman" w:eastAsia="方正小标宋_GBK" w:cs="Times New Roman"/>
          <w:i w:val="0"/>
          <w:iCs w:val="0"/>
          <w:caps w:val="0"/>
          <w:color w:val="262626"/>
          <w:spacing w:val="0"/>
          <w:sz w:val="44"/>
          <w:szCs w:val="44"/>
          <w:shd w:val="clear" w:fill="FFFFFF"/>
          <w:lang w:eastAsia="zh-CN"/>
        </w:rPr>
        <w:t>酉阳土家族苗族自治县文化和旅游发展委员会</w:t>
      </w:r>
    </w:p>
    <w:p w14:paraId="348C2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_GBK" w:cs="Times New Roman"/>
          <w:i w:val="0"/>
          <w:iCs w:val="0"/>
          <w:caps w:val="0"/>
          <w:color w:val="262626"/>
          <w:spacing w:val="0"/>
          <w:sz w:val="44"/>
          <w:szCs w:val="44"/>
          <w:shd w:val="clear" w:fill="FFFFFF"/>
          <w:lang w:eastAsia="zh-CN"/>
        </w:rPr>
      </w:pPr>
      <w:r>
        <w:rPr>
          <w:rFonts w:hint="default" w:ascii="Times New Roman" w:hAnsi="Times New Roman" w:eastAsia="方正小标宋_GBK" w:cs="Times New Roman"/>
          <w:i w:val="0"/>
          <w:iCs w:val="0"/>
          <w:caps w:val="0"/>
          <w:color w:val="262626"/>
          <w:spacing w:val="0"/>
          <w:sz w:val="44"/>
          <w:szCs w:val="44"/>
          <w:shd w:val="clear" w:fill="FFFFFF"/>
          <w:lang w:eastAsia="zh-CN"/>
        </w:rPr>
        <w:t>关于202</w:t>
      </w:r>
      <w:r>
        <w:rPr>
          <w:rFonts w:hint="default" w:ascii="Times New Roman" w:hAnsi="Times New Roman" w:eastAsia="方正小标宋_GBK" w:cs="Times New Roman"/>
          <w:i w:val="0"/>
          <w:iCs w:val="0"/>
          <w:caps w:val="0"/>
          <w:color w:val="262626"/>
          <w:spacing w:val="0"/>
          <w:sz w:val="44"/>
          <w:szCs w:val="44"/>
          <w:shd w:val="clear" w:fill="FFFFFF"/>
          <w:lang w:val="en-US" w:eastAsia="zh-CN"/>
        </w:rPr>
        <w:t>4</w:t>
      </w:r>
      <w:r>
        <w:rPr>
          <w:rFonts w:hint="default" w:ascii="Times New Roman" w:hAnsi="Times New Roman" w:eastAsia="方正小标宋_GBK" w:cs="Times New Roman"/>
          <w:i w:val="0"/>
          <w:iCs w:val="0"/>
          <w:caps w:val="0"/>
          <w:color w:val="262626"/>
          <w:spacing w:val="0"/>
          <w:sz w:val="44"/>
          <w:szCs w:val="44"/>
          <w:shd w:val="clear" w:fill="FFFFFF"/>
          <w:lang w:eastAsia="zh-CN"/>
        </w:rPr>
        <w:t>年度重庆有线电视运营服务质量</w:t>
      </w:r>
    </w:p>
    <w:p w14:paraId="175D29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_GBK" w:cs="Times New Roman"/>
          <w:i w:val="0"/>
          <w:iCs w:val="0"/>
          <w:caps w:val="0"/>
          <w:color w:val="262626"/>
          <w:spacing w:val="0"/>
          <w:sz w:val="44"/>
          <w:szCs w:val="44"/>
          <w:shd w:val="clear" w:fill="FFFFFF"/>
          <w:lang w:eastAsia="zh-CN"/>
        </w:rPr>
      </w:pPr>
      <w:r>
        <w:rPr>
          <w:rFonts w:hint="default" w:ascii="Times New Roman" w:hAnsi="Times New Roman" w:eastAsia="方正小标宋_GBK" w:cs="Times New Roman"/>
          <w:i w:val="0"/>
          <w:iCs w:val="0"/>
          <w:caps w:val="0"/>
          <w:color w:val="262626"/>
          <w:spacing w:val="0"/>
          <w:sz w:val="44"/>
          <w:szCs w:val="44"/>
          <w:shd w:val="clear" w:fill="FFFFFF"/>
          <w:lang w:eastAsia="zh-CN"/>
        </w:rPr>
        <w:t>抽查结果的公示 </w:t>
      </w:r>
    </w:p>
    <w:p w14:paraId="0FB73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Times New Roman" w:hAnsi="Times New Roman" w:eastAsia="微软雅黑" w:cs="Times New Roman"/>
          <w:i w:val="0"/>
          <w:iCs w:val="0"/>
          <w:caps w:val="0"/>
          <w:color w:val="333333"/>
          <w:spacing w:val="0"/>
          <w:sz w:val="27"/>
          <w:szCs w:val="27"/>
          <w:shd w:val="clear" w:fill="FFFFFF"/>
          <w:lang w:val="en-US" w:eastAsia="zh-CN"/>
        </w:rPr>
      </w:pPr>
      <w:r>
        <w:rPr>
          <w:rFonts w:hint="default" w:ascii="Times New Roman" w:hAnsi="Times New Roman" w:eastAsia="微软雅黑" w:cs="Times New Roman"/>
          <w:i w:val="0"/>
          <w:iCs w:val="0"/>
          <w:caps w:val="0"/>
          <w:color w:val="333333"/>
          <w:spacing w:val="0"/>
          <w:sz w:val="27"/>
          <w:szCs w:val="27"/>
          <w:shd w:val="clear" w:fill="FFFFFF"/>
        </w:rPr>
        <w:t> </w:t>
      </w:r>
      <w:r>
        <w:rPr>
          <w:rFonts w:hint="default" w:ascii="Times New Roman" w:hAnsi="Times New Roman" w:eastAsia="微软雅黑" w:cs="Times New Roman"/>
          <w:i w:val="0"/>
          <w:iCs w:val="0"/>
          <w:caps w:val="0"/>
          <w:color w:val="333333"/>
          <w:spacing w:val="0"/>
          <w:sz w:val="27"/>
          <w:szCs w:val="27"/>
          <w:shd w:val="clear" w:fill="FFFFFF"/>
          <w:lang w:val="en-US" w:eastAsia="zh-CN"/>
        </w:rPr>
        <w:t xml:space="preserve">  </w:t>
      </w:r>
    </w:p>
    <w:p w14:paraId="3A24C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微软雅黑" w:cs="Times New Roman"/>
          <w:i w:val="0"/>
          <w:iCs w:val="0"/>
          <w:caps w:val="0"/>
          <w:color w:val="262626"/>
          <w:spacing w:val="0"/>
          <w:sz w:val="27"/>
          <w:szCs w:val="27"/>
        </w:rPr>
      </w:pPr>
      <w:r>
        <w:rPr>
          <w:rFonts w:hint="default" w:ascii="Times New Roman" w:hAnsi="Times New Roman" w:eastAsia="方正仿宋_GBK" w:cs="Times New Roman"/>
          <w:i w:val="0"/>
          <w:iCs w:val="0"/>
          <w:caps w:val="0"/>
          <w:color w:val="262626"/>
          <w:spacing w:val="0"/>
          <w:sz w:val="32"/>
          <w:szCs w:val="32"/>
          <w:shd w:val="clear" w:fill="FFFFFF"/>
        </w:rPr>
        <w:t>为规范有线电视运营服务行为，提高服务质量，维护用户的合法权益，根据国家广电总局第67号令规定，在市</w:t>
      </w:r>
      <w:r>
        <w:rPr>
          <w:rFonts w:hint="default" w:ascii="Times New Roman" w:hAnsi="Times New Roman" w:eastAsia="方正仿宋_GBK" w:cs="Times New Roman"/>
          <w:i w:val="0"/>
          <w:iCs w:val="0"/>
          <w:caps w:val="0"/>
          <w:color w:val="262626"/>
          <w:spacing w:val="0"/>
          <w:sz w:val="32"/>
          <w:szCs w:val="32"/>
          <w:shd w:val="clear" w:fill="FFFFFF"/>
          <w:lang w:eastAsia="zh-CN"/>
        </w:rPr>
        <w:t>广播电视局</w:t>
      </w:r>
      <w:r>
        <w:rPr>
          <w:rFonts w:hint="default" w:ascii="Times New Roman" w:hAnsi="Times New Roman" w:eastAsia="方正仿宋_GBK" w:cs="Times New Roman"/>
          <w:i w:val="0"/>
          <w:iCs w:val="0"/>
          <w:caps w:val="0"/>
          <w:color w:val="262626"/>
          <w:spacing w:val="0"/>
          <w:sz w:val="32"/>
          <w:szCs w:val="32"/>
          <w:shd w:val="clear" w:fill="FFFFFF"/>
        </w:rPr>
        <w:t>的指导下，我委开展了重庆有线电视运营服务质量抽查工作，在全县范围内随机抽查有线电视用户</w:t>
      </w:r>
      <w:r>
        <w:rPr>
          <w:rFonts w:hint="default" w:ascii="Times New Roman" w:hAnsi="Times New Roman" w:eastAsia="方正仿宋_GBK" w:cs="Times New Roman"/>
          <w:i w:val="0"/>
          <w:iCs w:val="0"/>
          <w:caps w:val="0"/>
          <w:color w:val="262626"/>
          <w:spacing w:val="0"/>
          <w:sz w:val="32"/>
          <w:szCs w:val="32"/>
          <w:shd w:val="clear" w:fill="FFFFFF"/>
          <w:lang w:val="en-US" w:eastAsia="zh-CN"/>
        </w:rPr>
        <w:t>5</w:t>
      </w:r>
      <w:r>
        <w:rPr>
          <w:rFonts w:hint="default" w:ascii="Times New Roman" w:hAnsi="Times New Roman" w:eastAsia="方正仿宋_GBK" w:cs="Times New Roman"/>
          <w:i w:val="0"/>
          <w:iCs w:val="0"/>
          <w:caps w:val="0"/>
          <w:color w:val="262626"/>
          <w:spacing w:val="0"/>
          <w:sz w:val="32"/>
          <w:szCs w:val="32"/>
          <w:shd w:val="clear" w:fill="FFFFFF"/>
        </w:rPr>
        <w:t>0</w:t>
      </w:r>
      <w:r>
        <w:rPr>
          <w:rFonts w:hint="default" w:ascii="Times New Roman" w:hAnsi="Times New Roman" w:eastAsia="方正仿宋_GBK" w:cs="Times New Roman"/>
          <w:i w:val="0"/>
          <w:iCs w:val="0"/>
          <w:caps w:val="0"/>
          <w:color w:val="262626"/>
          <w:spacing w:val="0"/>
          <w:sz w:val="32"/>
          <w:szCs w:val="32"/>
          <w:shd w:val="clear" w:fill="FFFFFF"/>
          <w:lang w:eastAsia="zh-CN"/>
        </w:rPr>
        <w:t>户</w:t>
      </w:r>
      <w:r>
        <w:rPr>
          <w:rFonts w:hint="default" w:ascii="Times New Roman" w:hAnsi="Times New Roman" w:eastAsia="方正仿宋_GBK" w:cs="Times New Roman"/>
          <w:i w:val="0"/>
          <w:iCs w:val="0"/>
          <w:caps w:val="0"/>
          <w:color w:val="262626"/>
          <w:spacing w:val="0"/>
          <w:sz w:val="32"/>
          <w:szCs w:val="32"/>
          <w:shd w:val="clear" w:fill="FFFFFF"/>
        </w:rPr>
        <w:t>。现将抽查结果公布如下：</w:t>
      </w:r>
    </w:p>
    <w:p w14:paraId="57A0B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default" w:ascii="Times New Roman" w:hAnsi="Times New Roman" w:eastAsia="方正仿宋_GBK" w:cs="Times New Roman"/>
          <w:i w:val="0"/>
          <w:iCs w:val="0"/>
          <w:caps w:val="0"/>
          <w:color w:val="262626"/>
          <w:spacing w:val="0"/>
          <w:sz w:val="32"/>
          <w:szCs w:val="32"/>
        </w:rPr>
      </w:pPr>
      <w:r>
        <w:rPr>
          <w:rFonts w:hint="default" w:ascii="Times New Roman" w:hAnsi="Times New Roman" w:eastAsia="方正仿宋_GBK" w:cs="Times New Roman"/>
          <w:i w:val="0"/>
          <w:iCs w:val="0"/>
          <w:caps w:val="0"/>
          <w:color w:val="262626"/>
          <w:spacing w:val="0"/>
          <w:sz w:val="32"/>
          <w:szCs w:val="32"/>
        </w:rPr>
        <w:t>202</w:t>
      </w:r>
      <w:r>
        <w:rPr>
          <w:rFonts w:hint="default" w:ascii="Times New Roman" w:hAnsi="Times New Roman" w:eastAsia="方正仿宋_GBK" w:cs="Times New Roman"/>
          <w:i w:val="0"/>
          <w:iCs w:val="0"/>
          <w:caps w:val="0"/>
          <w:color w:val="262626"/>
          <w:spacing w:val="0"/>
          <w:sz w:val="32"/>
          <w:szCs w:val="32"/>
          <w:lang w:val="en-US" w:eastAsia="zh-CN"/>
        </w:rPr>
        <w:t>4</w:t>
      </w:r>
      <w:r>
        <w:rPr>
          <w:rFonts w:hint="default" w:ascii="Times New Roman" w:hAnsi="Times New Roman" w:eastAsia="方正仿宋_GBK" w:cs="Times New Roman"/>
          <w:i w:val="0"/>
          <w:iCs w:val="0"/>
          <w:caps w:val="0"/>
          <w:color w:val="262626"/>
          <w:spacing w:val="0"/>
          <w:sz w:val="32"/>
          <w:szCs w:val="32"/>
        </w:rPr>
        <w:t>年重庆有线电视（</w:t>
      </w:r>
      <w:r>
        <w:rPr>
          <w:rFonts w:hint="default" w:ascii="Times New Roman" w:hAnsi="Times New Roman" w:eastAsia="方正仿宋_GBK" w:cs="Times New Roman"/>
          <w:i w:val="0"/>
          <w:iCs w:val="0"/>
          <w:caps w:val="0"/>
          <w:color w:val="262626"/>
          <w:spacing w:val="0"/>
          <w:sz w:val="32"/>
          <w:szCs w:val="32"/>
          <w:lang w:eastAsia="zh-CN"/>
        </w:rPr>
        <w:t>酉阳</w:t>
      </w:r>
      <w:r>
        <w:rPr>
          <w:rFonts w:hint="default" w:ascii="Times New Roman" w:hAnsi="Times New Roman" w:eastAsia="方正仿宋_GBK" w:cs="Times New Roman"/>
          <w:i w:val="0"/>
          <w:iCs w:val="0"/>
          <w:caps w:val="0"/>
          <w:color w:val="262626"/>
          <w:spacing w:val="0"/>
          <w:sz w:val="32"/>
          <w:szCs w:val="32"/>
        </w:rPr>
        <w:t>县）运营服务质量用户抽查汇总表</w:t>
      </w:r>
    </w:p>
    <w:tbl>
      <w:tblPr>
        <w:tblStyle w:val="3"/>
        <w:tblW w:w="892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6"/>
        <w:gridCol w:w="3250"/>
        <w:gridCol w:w="1278"/>
        <w:gridCol w:w="1044"/>
        <w:gridCol w:w="1176"/>
        <w:gridCol w:w="1392"/>
      </w:tblGrid>
      <w:tr w14:paraId="45320C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786" w:type="dxa"/>
            <w:tcBorders>
              <w:bottom w:val="single" w:color="auto" w:sz="6" w:space="0"/>
              <w:right w:val="single" w:color="auto" w:sz="6" w:space="0"/>
            </w:tcBorders>
            <w:shd w:val="clear" w:color="auto" w:fill="auto"/>
            <w:tcMar>
              <w:top w:w="15" w:type="dxa"/>
              <w:left w:w="8" w:type="dxa"/>
              <w:right w:w="8" w:type="dxa"/>
            </w:tcMar>
            <w:vAlign w:val="center"/>
          </w:tcPr>
          <w:p w14:paraId="511F3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题号</w:t>
            </w:r>
          </w:p>
        </w:tc>
        <w:tc>
          <w:tcPr>
            <w:tcW w:w="3250" w:type="dxa"/>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998D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问题</w:t>
            </w:r>
          </w:p>
        </w:tc>
        <w:tc>
          <w:tcPr>
            <w:tcW w:w="1278" w:type="dxa"/>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D64A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调查结果</w:t>
            </w:r>
          </w:p>
        </w:tc>
        <w:tc>
          <w:tcPr>
            <w:tcW w:w="1044" w:type="dxa"/>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25F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数量</w:t>
            </w:r>
          </w:p>
        </w:tc>
        <w:tc>
          <w:tcPr>
            <w:tcW w:w="1176" w:type="dxa"/>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1850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总量</w:t>
            </w:r>
          </w:p>
        </w:tc>
        <w:tc>
          <w:tcPr>
            <w:tcW w:w="1392" w:type="dxa"/>
            <w:tcBorders>
              <w:left w:val="single" w:color="auto" w:sz="6" w:space="0"/>
              <w:bottom w:val="single" w:color="auto" w:sz="6" w:space="0"/>
            </w:tcBorders>
            <w:shd w:val="clear" w:color="auto" w:fill="auto"/>
            <w:tcMar>
              <w:top w:w="15" w:type="dxa"/>
              <w:left w:w="8" w:type="dxa"/>
              <w:right w:w="8" w:type="dxa"/>
            </w:tcMar>
            <w:vAlign w:val="center"/>
          </w:tcPr>
          <w:p w14:paraId="0DA4E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iCs w:val="0"/>
                <w:caps w:val="0"/>
                <w:color w:val="262626"/>
                <w:spacing w:val="0"/>
                <w:sz w:val="30"/>
                <w:szCs w:val="30"/>
              </w:rPr>
              <w:t>占比</w:t>
            </w:r>
          </w:p>
        </w:tc>
      </w:tr>
      <w:tr w14:paraId="25D410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96B9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FFD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kern w:val="2"/>
                <w:sz w:val="24"/>
                <w:szCs w:val="24"/>
                <w:lang w:val="en-US" w:eastAsia="zh-CN" w:bidi="ar-SA"/>
              </w:rPr>
              <w:t>你是否知道并了解有线电视服务的业务种类、服务项目、服务时限、资费标准等情况？</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20E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全知道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56BB3C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49</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81B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F711EC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98.00%</w:t>
            </w:r>
          </w:p>
        </w:tc>
      </w:tr>
      <w:tr w14:paraId="10055F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F3FDC00">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84086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961A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部分知道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223C4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0D19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D3D2E63">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51D6F4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8F658AE">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7DC81E">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99F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715A7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052E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5A51E8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084681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87B4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问题2</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729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你是通过什么渠道办理有线电视服务？</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00C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营业厅</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6682D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30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FE3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0CB154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60.00%</w:t>
            </w:r>
          </w:p>
        </w:tc>
      </w:tr>
      <w:tr w14:paraId="785DA0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5420D1C">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E8D8F1">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7A9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电话</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759D637">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0B0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5E539C4">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2D375C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880101A">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4FD45C7">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D216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网络</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70CA97">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3EC0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FE88CB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3AC8E7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8131B00">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6B862F">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C3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移动APP</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B97E17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6FA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88E0A9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2907F4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B0D1DB4">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C5A2CC">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34C0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上门</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FAC20F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EF20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3566754">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40.00%</w:t>
            </w:r>
          </w:p>
        </w:tc>
      </w:tr>
      <w:tr w14:paraId="23268E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277AE1C">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8C5244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BEF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其他</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CE9ADC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7F2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15155D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01E6D4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4643D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问题3</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B62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你觉得办理有线电视相关业务方便吗？</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409C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方便</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AF65C2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28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4FD59E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0FD331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15422AC">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6F1FA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AA99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一般</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2F71B9">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D66C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DE5387B">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3A3C8C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754FE8A">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E2EE2CE">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8BD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不方便</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1DFC5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D29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A32D28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694370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4590C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问题4</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CDD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你通过什么方式缴纳有线电视收视费？</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0C3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营业厅</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EECEDF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22</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949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F062E1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44.00%</w:t>
            </w:r>
          </w:p>
        </w:tc>
      </w:tr>
      <w:tr w14:paraId="497DA3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85C0D76">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32E898">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64A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电话</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A44DC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24F7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AE21F7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6FB7EB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0ABC516">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A2D959">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FFC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网络</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A039873">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708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1E500D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4.00%</w:t>
            </w:r>
          </w:p>
        </w:tc>
      </w:tr>
      <w:tr w14:paraId="5C1068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E8C5C1A">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95F09">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3918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移动APP</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DC7C1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53B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E71BA04">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5E8090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349776E">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EF1F02">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3BBF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上门</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6BF1EF">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D978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1816F2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40.00%</w:t>
            </w:r>
          </w:p>
        </w:tc>
      </w:tr>
      <w:tr w14:paraId="63E7B7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EEEFA83">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35859A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67C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其他</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6E8AAB">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3</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AB5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094488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6.00%</w:t>
            </w:r>
          </w:p>
        </w:tc>
      </w:tr>
      <w:tr w14:paraId="7DADFB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6534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问题5</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C0B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你觉得有线电视缴费方便吗？</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892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方便</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4CB28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501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287171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2FC67A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02CBBF2">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5516AEA">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9F16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一般</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D9FE97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18F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23F5025">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3615F4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C52C91A">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C9EC48">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837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不方便</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539B3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BBA5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99D64B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1761B2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2"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1054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问题6</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E9F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你的有线数字电视机顶盒智能卡遇到遗失、损坏的情况，在补办时是否有收费情况？收费多少？</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15ED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有：　元</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105A4D7">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175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2E0FD4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449913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5"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0D8A1D8">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41F5C86">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BDD5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没有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C70C6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7396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EA7BBD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5F1380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4"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8191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问题7</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BE88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你在办理有线电视迁移、过户、报停、恢复、注销等手续时是否被收费情况？收费多少？</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D182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有：　元</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E8FD8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E03F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48CA0A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77E462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D31E746">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52E438">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DFBA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没有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63B58A">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8BF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0561903">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75EE34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5"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A721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问题8</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15A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你在办理有线电视业务时，有线电视运营服务提供者是否向你说明该项业务的功能、使用范围、取消方式、资费标准及缴纳办法、服务保障、客服电话等？</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6450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795E3A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79D5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EADBDA9">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3FA14A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91"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B5D8D81">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2DD93E">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1EE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没有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8AB4F4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180D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6105654">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492474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5"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46958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问题9</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436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你在办理有线电视业务时，有线电视运营服务提供者是否以书面或者其他形式，明确了与你的权利和义务关系？</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FCA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FF6AC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D26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DB13847">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5B541F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5"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7041082">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EF9827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488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没有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79775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C34D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E6A02A5">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58399F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8"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4169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问题10</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8C4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你是否知道有线电视服务提供者有向残疾人、行动不便的老年人或者其他特殊群体的用户提供上门等便捷服务项目？</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EEC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C38144D">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49</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7473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A9DBB5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98.00%</w:t>
            </w:r>
          </w:p>
        </w:tc>
      </w:tr>
      <w:tr w14:paraId="10E306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5"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919FCA8">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15E374A">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4E7B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19FED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384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4EB090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0F47F3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5"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F797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问题11</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54C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你是否知道有线电视出现故障后的报修服务和咨询、投诉电话96868？</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589F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08D024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49</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AEE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B254B0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98.00%</w:t>
            </w:r>
          </w:p>
        </w:tc>
      </w:tr>
      <w:tr w14:paraId="334E7A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5"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6560D37">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A229D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853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678F2B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DF9E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A9BBD4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7054F6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41E4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问题12</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CA6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你是否有过有线电视服务咨询、投诉、故障报修后上门维修服务的经历，对有线电视运营服务质量如何评价？</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8D6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好</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487B7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48</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606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97ADFA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96.00%</w:t>
            </w:r>
          </w:p>
        </w:tc>
      </w:tr>
      <w:tr w14:paraId="5ECF76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56783EF">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3EE25E">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744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较好</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F3CE50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5E2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38F9D3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4.00%</w:t>
            </w:r>
          </w:p>
        </w:tc>
      </w:tr>
      <w:tr w14:paraId="2D1E87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F3CBE5D">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E72D42">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9FE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一般</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9CD9FD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8A1E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B1313C8">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3DF2F4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4EA6CA2">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0067F6">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FE1A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差</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8AFD74">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31E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CE752D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708865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0"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012F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问题13</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BC7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你是否了解有线电视运营商按国家规定对以下特殊人群的有线收视费方面的优惠政策，农村五保户、贫困户、特困户，城市低保户、领取政府定期抚恤补助金优抚对象。</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1E15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973F89">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45</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1073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1DB0343">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90.00%</w:t>
            </w:r>
          </w:p>
        </w:tc>
      </w:tr>
      <w:tr w14:paraId="325DE2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48"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067A327">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626FD1">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3AC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不知道</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123CA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9C2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7D37B83">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w:t>
            </w:r>
          </w:p>
        </w:tc>
      </w:tr>
      <w:tr w14:paraId="515E99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DABD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问题14</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179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你个人的信息资料是否在未经你本人许可情况下，被有线电视运营服务商泄露出去的情况？</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44D4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49834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BDD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FD2F5E0">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3B263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2"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8126485">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7B43B7">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D17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没有</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4507C8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50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5EDC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A994D36">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100.00%</w:t>
            </w:r>
          </w:p>
        </w:tc>
      </w:tr>
      <w:tr w14:paraId="429270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restart"/>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AAE5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问题15</w:t>
            </w:r>
          </w:p>
        </w:tc>
        <w:tc>
          <w:tcPr>
            <w:tcW w:w="325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B6BF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你对有线电视运营服务质量的总体感觉如何？</w:t>
            </w: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8C1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好</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B4C59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49</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1C14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D501BA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98.00%</w:t>
            </w:r>
          </w:p>
        </w:tc>
      </w:tr>
      <w:tr w14:paraId="545BE4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4A624BC">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B80740C">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362F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较好</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B3B81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1</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B1C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419FB62">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2.00%</w:t>
            </w:r>
          </w:p>
        </w:tc>
      </w:tr>
      <w:tr w14:paraId="156CED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6A3BAD0">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518BD5">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51E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一般</w:t>
            </w:r>
          </w:p>
        </w:tc>
        <w:tc>
          <w:tcPr>
            <w:tcW w:w="1044"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58FFAE">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3D5C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549177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r w14:paraId="7564FE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786" w:type="dxa"/>
            <w:vMerge w:val="continue"/>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243F4D3">
            <w:pPr>
              <w:jc w:val="center"/>
              <w:rPr>
                <w:rFonts w:hint="default" w:ascii="Times New Roman" w:hAnsi="Times New Roman" w:eastAsia="微软雅黑" w:cs="Times New Roman"/>
                <w:i w:val="0"/>
                <w:iCs w:val="0"/>
                <w:caps w:val="0"/>
                <w:color w:val="262626"/>
                <w:spacing w:val="0"/>
                <w:sz w:val="27"/>
                <w:szCs w:val="27"/>
              </w:rPr>
            </w:pPr>
          </w:p>
        </w:tc>
        <w:tc>
          <w:tcPr>
            <w:tcW w:w="325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22747D">
            <w:pPr>
              <w:jc w:val="center"/>
              <w:rPr>
                <w:rFonts w:hint="default" w:ascii="Times New Roman" w:hAnsi="Times New Roman" w:eastAsia="微软雅黑" w:cs="Times New Roman"/>
                <w:i w:val="0"/>
                <w:iCs w:val="0"/>
                <w:caps w:val="0"/>
                <w:color w:val="262626"/>
                <w:spacing w:val="0"/>
                <w:sz w:val="27"/>
                <w:szCs w:val="27"/>
              </w:rPr>
            </w:pPr>
          </w:p>
        </w:tc>
        <w:tc>
          <w:tcPr>
            <w:tcW w:w="1278"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7EB03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iCs w:val="0"/>
                <w:caps w:val="0"/>
                <w:color w:val="262626"/>
                <w:spacing w:val="0"/>
                <w:sz w:val="24"/>
                <w:szCs w:val="24"/>
              </w:rPr>
              <w:t>差</w:t>
            </w:r>
          </w:p>
        </w:tc>
        <w:tc>
          <w:tcPr>
            <w:tcW w:w="1044"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23F0F141">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w:t>
            </w:r>
          </w:p>
        </w:tc>
        <w:tc>
          <w:tcPr>
            <w:tcW w:w="1176"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A401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60</w:t>
            </w:r>
          </w:p>
        </w:tc>
        <w:tc>
          <w:tcPr>
            <w:tcW w:w="1392" w:type="dxa"/>
            <w:tcBorders>
              <w:top w:val="single" w:color="auto" w:sz="6" w:space="0"/>
              <w:left w:val="single" w:color="auto" w:sz="6" w:space="0"/>
            </w:tcBorders>
            <w:shd w:val="clear" w:color="auto" w:fill="auto"/>
            <w:tcMar>
              <w:top w:w="15" w:type="dxa"/>
              <w:left w:w="8" w:type="dxa"/>
              <w:right w:w="8" w:type="dxa"/>
            </w:tcMar>
            <w:vAlign w:val="center"/>
          </w:tcPr>
          <w:p w14:paraId="1106B63C">
            <w:pPr>
              <w:pStyle w:val="6"/>
              <w:jc w:val="center"/>
              <w:rPr>
                <w:rFonts w:hint="default" w:ascii="Times New Roman" w:hAnsi="Times New Roman" w:eastAsia="方正仿宋_GBK" w:cs="Times New Roman"/>
                <w:i w:val="0"/>
                <w:iCs w:val="0"/>
                <w:caps w:val="0"/>
                <w:color w:val="262626"/>
                <w:spacing w:val="0"/>
                <w:kern w:val="0"/>
                <w:sz w:val="24"/>
                <w:szCs w:val="24"/>
                <w:lang w:val="en-US" w:eastAsia="zh-CN" w:bidi="ar"/>
              </w:rPr>
            </w:pPr>
            <w:r>
              <w:rPr>
                <w:rFonts w:hint="default" w:ascii="Times New Roman" w:hAnsi="Times New Roman" w:eastAsia="方正仿宋_GBK" w:cs="Times New Roman"/>
                <w:i w:val="0"/>
                <w:iCs w:val="0"/>
                <w:caps w:val="0"/>
                <w:color w:val="262626"/>
                <w:spacing w:val="0"/>
                <w:kern w:val="0"/>
                <w:sz w:val="24"/>
                <w:szCs w:val="24"/>
                <w:lang w:val="en-US" w:eastAsia="zh-CN" w:bidi="ar"/>
              </w:rPr>
              <w:t>0.00%</w:t>
            </w:r>
          </w:p>
        </w:tc>
      </w:tr>
    </w:tbl>
    <w:p w14:paraId="7C9463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262626"/>
          <w:spacing w:val="0"/>
          <w:sz w:val="32"/>
          <w:szCs w:val="32"/>
          <w:shd w:val="clear" w:fill="FFFFFF"/>
        </w:rPr>
      </w:pPr>
      <w:r>
        <w:rPr>
          <w:rFonts w:hint="default" w:ascii="Times New Roman" w:hAnsi="Times New Roman" w:eastAsia="方正仿宋_GBK" w:cs="Times New Roman"/>
          <w:i w:val="0"/>
          <w:iCs w:val="0"/>
          <w:caps w:val="0"/>
          <w:color w:val="262626"/>
          <w:spacing w:val="0"/>
          <w:sz w:val="32"/>
          <w:szCs w:val="32"/>
          <w:shd w:val="clear" w:fill="FFFFFF"/>
        </w:rPr>
        <w:t>如果对以上公示内容有异议，可致电县文化旅游委</w:t>
      </w:r>
      <w:r>
        <w:rPr>
          <w:rFonts w:hint="default" w:ascii="Times New Roman" w:hAnsi="Times New Roman" w:eastAsia="方正仿宋_GBK" w:cs="Times New Roman"/>
          <w:i w:val="0"/>
          <w:iCs w:val="0"/>
          <w:caps w:val="0"/>
          <w:color w:val="262626"/>
          <w:spacing w:val="0"/>
          <w:sz w:val="32"/>
          <w:szCs w:val="32"/>
          <w:shd w:val="clear" w:fill="FFFFFF"/>
          <w:lang w:eastAsia="zh-CN"/>
        </w:rPr>
        <w:t>广电数据</w:t>
      </w:r>
      <w:r>
        <w:rPr>
          <w:rFonts w:hint="default" w:ascii="Times New Roman" w:hAnsi="Times New Roman" w:eastAsia="方正仿宋_GBK" w:cs="Times New Roman"/>
          <w:i w:val="0"/>
          <w:iCs w:val="0"/>
          <w:caps w:val="0"/>
          <w:color w:val="262626"/>
          <w:spacing w:val="0"/>
          <w:sz w:val="32"/>
          <w:szCs w:val="32"/>
          <w:shd w:val="clear" w:fill="FFFFFF"/>
        </w:rPr>
        <w:t>科，监督/投诉电话：</w:t>
      </w:r>
      <w:r>
        <w:rPr>
          <w:rFonts w:hint="default" w:ascii="Times New Roman" w:hAnsi="Times New Roman" w:eastAsia="方正仿宋_GBK" w:cs="Times New Roman"/>
          <w:i w:val="0"/>
          <w:iCs w:val="0"/>
          <w:caps w:val="0"/>
          <w:color w:val="262626"/>
          <w:spacing w:val="0"/>
          <w:sz w:val="32"/>
          <w:szCs w:val="32"/>
          <w:shd w:val="clear" w:fill="FFFFFF"/>
          <w:lang w:val="en-US" w:eastAsia="zh-CN"/>
        </w:rPr>
        <w:t>023</w:t>
      </w:r>
      <w:r>
        <w:rPr>
          <w:rFonts w:hint="eastAsia" w:ascii="Times New Roman" w:hAnsi="Times New Roman" w:eastAsia="方正仿宋_GBK" w:cs="Times New Roman"/>
          <w:i w:val="0"/>
          <w:iCs w:val="0"/>
          <w:caps w:val="0"/>
          <w:color w:val="262626"/>
          <w:spacing w:val="0"/>
          <w:sz w:val="32"/>
          <w:szCs w:val="32"/>
          <w:shd w:val="clear" w:fill="FFFFFF"/>
          <w:lang w:val="en-US" w:eastAsia="zh-CN"/>
        </w:rPr>
        <w:t>-</w:t>
      </w:r>
      <w:r>
        <w:rPr>
          <w:rFonts w:hint="default" w:ascii="Times New Roman" w:hAnsi="Times New Roman" w:eastAsia="方正仿宋_GBK" w:cs="Times New Roman"/>
          <w:i w:val="0"/>
          <w:iCs w:val="0"/>
          <w:caps w:val="0"/>
          <w:color w:val="262626"/>
          <w:spacing w:val="0"/>
          <w:sz w:val="32"/>
          <w:szCs w:val="32"/>
          <w:shd w:val="clear" w:fill="FFFFFF"/>
          <w:lang w:val="en-US" w:eastAsia="zh-CN"/>
        </w:rPr>
        <w:t>75552396</w:t>
      </w:r>
      <w:r>
        <w:rPr>
          <w:rFonts w:hint="eastAsia" w:ascii="Times New Roman" w:hAnsi="Times New Roman" w:eastAsia="方正仿宋_GBK" w:cs="Times New Roman"/>
          <w:i w:val="0"/>
          <w:iCs w:val="0"/>
          <w:caps w:val="0"/>
          <w:color w:val="262626"/>
          <w:spacing w:val="0"/>
          <w:sz w:val="32"/>
          <w:szCs w:val="32"/>
          <w:shd w:val="clear" w:fill="FFFFFF"/>
          <w:lang w:val="en-US" w:eastAsia="zh-CN"/>
        </w:rPr>
        <w:t>。</w:t>
      </w:r>
      <w:bookmarkStart w:id="0" w:name="_GoBack"/>
      <w:bookmarkEnd w:id="0"/>
    </w:p>
    <w:p w14:paraId="18C58D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262626"/>
          <w:spacing w:val="0"/>
          <w:sz w:val="32"/>
          <w:szCs w:val="32"/>
          <w:shd w:val="clear" w:fill="FFFFFF"/>
        </w:rPr>
      </w:pPr>
      <w:r>
        <w:rPr>
          <w:rFonts w:hint="default" w:ascii="Times New Roman" w:hAnsi="Times New Roman" w:eastAsia="方正仿宋_GBK" w:cs="Times New Roman"/>
          <w:i w:val="0"/>
          <w:iCs w:val="0"/>
          <w:caps w:val="0"/>
          <w:color w:val="262626"/>
          <w:spacing w:val="0"/>
          <w:sz w:val="32"/>
          <w:szCs w:val="32"/>
          <w:shd w:val="clear" w:fill="FFFFFF"/>
        </w:rPr>
        <w:t>                   </w:t>
      </w:r>
    </w:p>
    <w:p w14:paraId="3607E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3840" w:firstLineChars="1200"/>
        <w:jc w:val="left"/>
        <w:textAlignment w:val="auto"/>
        <w:rPr>
          <w:rFonts w:hint="default" w:ascii="Times New Roman" w:hAnsi="Times New Roman" w:eastAsia="方正仿宋_GBK" w:cs="Times New Roman"/>
          <w:i w:val="0"/>
          <w:iCs w:val="0"/>
          <w:caps w:val="0"/>
          <w:color w:val="262626"/>
          <w:spacing w:val="0"/>
          <w:sz w:val="32"/>
          <w:szCs w:val="32"/>
          <w:shd w:val="clear" w:fill="FFFFFF"/>
        </w:rPr>
      </w:pPr>
      <w:r>
        <w:rPr>
          <w:rFonts w:hint="default" w:ascii="Times New Roman" w:hAnsi="Times New Roman" w:eastAsia="方正仿宋_GBK" w:cs="Times New Roman"/>
          <w:i w:val="0"/>
          <w:iCs w:val="0"/>
          <w:caps w:val="0"/>
          <w:color w:val="262626"/>
          <w:spacing w:val="0"/>
          <w:sz w:val="32"/>
          <w:szCs w:val="32"/>
          <w:shd w:val="clear" w:fill="FFFFFF"/>
        </w:rPr>
        <w:t> </w:t>
      </w:r>
      <w:r>
        <w:rPr>
          <w:rFonts w:hint="default" w:ascii="Times New Roman" w:hAnsi="Times New Roman" w:eastAsia="方正仿宋_GBK" w:cs="Times New Roman"/>
          <w:i w:val="0"/>
          <w:iCs w:val="0"/>
          <w:caps w:val="0"/>
          <w:color w:val="262626"/>
          <w:spacing w:val="0"/>
          <w:sz w:val="32"/>
          <w:szCs w:val="32"/>
          <w:shd w:val="clear" w:fill="FFFFFF"/>
          <w:lang w:eastAsia="zh-CN"/>
        </w:rPr>
        <w:t>酉阳</w:t>
      </w:r>
      <w:r>
        <w:rPr>
          <w:rFonts w:hint="default" w:ascii="Times New Roman" w:hAnsi="Times New Roman" w:eastAsia="方正仿宋_GBK" w:cs="Times New Roman"/>
          <w:i w:val="0"/>
          <w:iCs w:val="0"/>
          <w:caps w:val="0"/>
          <w:color w:val="262626"/>
          <w:spacing w:val="0"/>
          <w:sz w:val="32"/>
          <w:szCs w:val="32"/>
          <w:shd w:val="clear" w:fill="FFFFFF"/>
        </w:rPr>
        <w:t>县文化和旅游发展委员会</w:t>
      </w:r>
    </w:p>
    <w:p w14:paraId="79B22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262626"/>
          <w:spacing w:val="0"/>
          <w:sz w:val="32"/>
          <w:szCs w:val="32"/>
          <w:shd w:val="clear" w:fill="FFFFFF"/>
          <w:lang w:val="en-US" w:eastAsia="zh-CN"/>
        </w:rPr>
      </w:pPr>
      <w:r>
        <w:rPr>
          <w:rFonts w:hint="default" w:ascii="Times New Roman" w:hAnsi="Times New Roman" w:eastAsia="方正仿宋_GBK" w:cs="Times New Roman"/>
          <w:i w:val="0"/>
          <w:iCs w:val="0"/>
          <w:caps w:val="0"/>
          <w:color w:val="262626"/>
          <w:spacing w:val="0"/>
          <w:sz w:val="32"/>
          <w:szCs w:val="32"/>
          <w:shd w:val="clear" w:fill="FFFFFF"/>
        </w:rPr>
        <w:t>                          2024年1</w:t>
      </w:r>
      <w:r>
        <w:rPr>
          <w:rFonts w:hint="default" w:ascii="Times New Roman" w:hAnsi="Times New Roman" w:eastAsia="方正仿宋_GBK" w:cs="Times New Roman"/>
          <w:i w:val="0"/>
          <w:iCs w:val="0"/>
          <w:caps w:val="0"/>
          <w:color w:val="262626"/>
          <w:spacing w:val="0"/>
          <w:sz w:val="32"/>
          <w:szCs w:val="32"/>
          <w:shd w:val="clear" w:fill="FFFFFF"/>
          <w:lang w:val="en-US" w:eastAsia="zh-CN"/>
        </w:rPr>
        <w:t>2</w:t>
      </w:r>
      <w:r>
        <w:rPr>
          <w:rFonts w:hint="default" w:ascii="Times New Roman" w:hAnsi="Times New Roman" w:eastAsia="方正仿宋_GBK" w:cs="Times New Roman"/>
          <w:i w:val="0"/>
          <w:iCs w:val="0"/>
          <w:caps w:val="0"/>
          <w:color w:val="262626"/>
          <w:spacing w:val="0"/>
          <w:sz w:val="32"/>
          <w:szCs w:val="32"/>
          <w:shd w:val="clear" w:fill="FFFFFF"/>
        </w:rPr>
        <w:t>月</w:t>
      </w:r>
      <w:r>
        <w:rPr>
          <w:rFonts w:hint="default" w:ascii="Times New Roman" w:hAnsi="Times New Roman" w:eastAsia="方正仿宋_GBK" w:cs="Times New Roman"/>
          <w:i w:val="0"/>
          <w:iCs w:val="0"/>
          <w:caps w:val="0"/>
          <w:color w:val="262626"/>
          <w:spacing w:val="0"/>
          <w:sz w:val="32"/>
          <w:szCs w:val="32"/>
          <w:shd w:val="clear" w:fill="FFFFFF"/>
          <w:lang w:val="en-US" w:eastAsia="zh-CN"/>
        </w:rPr>
        <w:t>11日</w:t>
      </w:r>
    </w:p>
    <w:p w14:paraId="7FDA2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i w:val="0"/>
          <w:iCs w:val="0"/>
          <w:caps w:val="0"/>
          <w:color w:val="262626"/>
          <w:spacing w:val="0"/>
          <w:sz w:val="32"/>
          <w:szCs w:val="32"/>
          <w:shd w:val="clear" w:fill="FFFFFF"/>
          <w:lang w:val="en-US" w:eastAsia="zh-CN"/>
        </w:rPr>
      </w:pPr>
    </w:p>
    <w:p w14:paraId="7F72B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Times New Roman" w:hAnsi="Times New Roman" w:eastAsia="方正仿宋_GBK" w:cs="Times New Roman"/>
          <w:i w:val="0"/>
          <w:iCs w:val="0"/>
          <w:caps w:val="0"/>
          <w:color w:val="262626"/>
          <w:spacing w:val="0"/>
          <w:sz w:val="32"/>
          <w:szCs w:val="32"/>
          <w:shd w:val="clear" w:fill="FFFFFF"/>
          <w:lang w:val="en-US" w:eastAsia="zh-CN"/>
        </w:rPr>
      </w:pPr>
      <w:r>
        <w:rPr>
          <w:rFonts w:hint="default" w:ascii="Times New Roman" w:hAnsi="Times New Roman" w:eastAsia="方正仿宋_GBK" w:cs="Times New Roman"/>
          <w:i w:val="0"/>
          <w:iCs w:val="0"/>
          <w:caps w:val="0"/>
          <w:color w:val="262626"/>
          <w:spacing w:val="0"/>
          <w:sz w:val="32"/>
          <w:szCs w:val="32"/>
          <w:shd w:val="clear" w:fill="FFFFFF"/>
        </w:rPr>
        <w:t>（</w:t>
      </w:r>
      <w:r>
        <w:rPr>
          <w:rFonts w:hint="eastAsia" w:ascii="Times New Roman" w:hAnsi="Times New Roman" w:eastAsia="方正仿宋_GBK" w:cs="Times New Roman"/>
          <w:i w:val="0"/>
          <w:iCs w:val="0"/>
          <w:caps w:val="0"/>
          <w:color w:val="262626"/>
          <w:spacing w:val="0"/>
          <w:sz w:val="32"/>
          <w:szCs w:val="32"/>
          <w:shd w:val="clear" w:fill="FFFFFF"/>
          <w:lang w:val="en-US" w:eastAsia="zh-CN"/>
        </w:rPr>
        <w:t>此件公开发布</w:t>
      </w:r>
      <w:r>
        <w:rPr>
          <w:rFonts w:hint="default" w:ascii="Times New Roman" w:hAnsi="Times New Roman" w:eastAsia="方正仿宋_GBK" w:cs="Times New Roman"/>
          <w:i w:val="0"/>
          <w:iCs w:val="0"/>
          <w:caps w:val="0"/>
          <w:color w:val="262626"/>
          <w:spacing w:val="0"/>
          <w:sz w:val="32"/>
          <w:szCs w:val="32"/>
          <w:shd w:val="clear" w:fill="FFFFFF"/>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EB59">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A2DA4"/>
    <w:rsid w:val="178A2DA4"/>
    <w:rsid w:val="32471645"/>
    <w:rsid w:val="60890F6F"/>
    <w:rsid w:val="749C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1096</Words>
  <Characters>1444</Characters>
  <Lines>0</Lines>
  <Paragraphs>0</Paragraphs>
  <TotalTime>1</TotalTime>
  <ScaleCrop>false</ScaleCrop>
  <LinksUpToDate>false</LinksUpToDate>
  <CharactersWithSpaces>1448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2024-12-11T01:47:00Z</dcterms:created>
  <dc:creator>张利莎</dc:creator>
  <cp:lastModifiedBy>刘承徳</cp:lastModifiedBy>
  <cp:lastPrinted>2024-12-11T02:35:20Z</cp:lastPrinted>
  <dcterms:modified xsi:type="dcterms:W3CDTF">2024-12-11T02:35:42Z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D7F4FF835C72469FB9F9C57C554C4869_11</vt:lpwstr>
  </property>
</Properties>
</file>