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06E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酉阳县2025年第三季度国家环境健康管理</w:t>
      </w:r>
    </w:p>
    <w:p w14:paraId="2256A72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试点工作汇报</w:t>
      </w:r>
    </w:p>
    <w:p w14:paraId="7366602B">
      <w:pPr>
        <w:rPr>
          <w:rFonts w:hint="eastAsia"/>
        </w:rPr>
      </w:pPr>
    </w:p>
    <w:p w14:paraId="1366344C">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县领导：</w:t>
      </w:r>
    </w:p>
    <w:p w14:paraId="7D72B664">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根据生态环境部《2025 年全国居民生态环境健康素养监测总体实施方案》</w:t>
      </w:r>
      <w:r>
        <w:rPr>
          <w:rFonts w:hint="eastAsia" w:ascii="Times New Roman" w:hAnsi="Times New Roman" w:eastAsia="方正仿宋_GBK" w:cs="Times New Roman"/>
          <w:kern w:val="0"/>
          <w:sz w:val="32"/>
          <w:szCs w:val="32"/>
          <w:lang w:val="en-US" w:eastAsia="zh-CN" w:bidi="ar"/>
        </w:rPr>
        <w:t>和</w:t>
      </w:r>
      <w:r>
        <w:rPr>
          <w:rFonts w:hint="default" w:ascii="Times New Roman" w:hAnsi="Times New Roman" w:eastAsia="方正仿宋_GBK" w:cs="Times New Roman"/>
          <w:kern w:val="0"/>
          <w:sz w:val="32"/>
          <w:szCs w:val="32"/>
          <w:lang w:val="en-US" w:eastAsia="zh-CN" w:bidi="ar"/>
        </w:rPr>
        <w:t>重庆市生态环境局《2025 年重庆市居民生态环境健康素养监测实施方案》</w:t>
      </w:r>
      <w:r>
        <w:rPr>
          <w:rFonts w:hint="eastAsia" w:ascii="Times New Roman" w:hAnsi="Times New Roman" w:eastAsia="方正仿宋_GBK" w:cs="Times New Roman"/>
          <w:kern w:val="0"/>
          <w:sz w:val="32"/>
          <w:szCs w:val="32"/>
          <w:lang w:val="en-US" w:eastAsia="zh-CN" w:bidi="ar"/>
        </w:rPr>
        <w:t>相关要求，结合</w:t>
      </w:r>
      <w:r>
        <w:rPr>
          <w:rFonts w:hint="default" w:ascii="Times New Roman" w:hAnsi="Times New Roman" w:eastAsia="方正仿宋_GBK" w:cs="Times New Roman"/>
          <w:kern w:val="0"/>
          <w:sz w:val="32"/>
          <w:szCs w:val="32"/>
          <w:lang w:val="en-US" w:eastAsia="zh-CN" w:bidi="ar"/>
        </w:rPr>
        <w:t>《酉阳自治县国家环境健康管理试点工作方案》</w:t>
      </w:r>
      <w:r>
        <w:rPr>
          <w:rFonts w:hint="eastAsia" w:ascii="Times New Roman" w:hAnsi="Times New Roman" w:eastAsia="方正仿宋_GBK" w:cs="Times New Roman"/>
          <w:kern w:val="0"/>
          <w:sz w:val="32"/>
          <w:szCs w:val="32"/>
          <w:lang w:val="en-US" w:eastAsia="zh-CN" w:bidi="ar"/>
        </w:rPr>
        <w:t>（以下简称“工作方案”）相关部署，</w:t>
      </w:r>
      <w:r>
        <w:rPr>
          <w:rFonts w:hint="default" w:ascii="Times New Roman" w:hAnsi="Times New Roman" w:eastAsia="方正仿宋_GBK" w:cs="Times New Roman"/>
          <w:kern w:val="0"/>
          <w:sz w:val="32"/>
          <w:szCs w:val="32"/>
          <w:lang w:val="en-US" w:eastAsia="zh-CN" w:bidi="ar"/>
        </w:rPr>
        <w:t>本季度我</w:t>
      </w:r>
      <w:r>
        <w:rPr>
          <w:rFonts w:hint="eastAsia" w:ascii="Times New Roman" w:hAnsi="Times New Roman" w:eastAsia="方正仿宋_GBK" w:cs="Times New Roman"/>
          <w:kern w:val="0"/>
          <w:sz w:val="32"/>
          <w:szCs w:val="32"/>
          <w:lang w:val="en-US" w:eastAsia="zh-CN" w:bidi="ar"/>
        </w:rPr>
        <w:t>局</w:t>
      </w:r>
      <w:r>
        <w:rPr>
          <w:rFonts w:hint="default" w:ascii="Times New Roman" w:hAnsi="Times New Roman" w:eastAsia="方正仿宋_GBK" w:cs="Times New Roman"/>
          <w:kern w:val="0"/>
          <w:sz w:val="32"/>
          <w:szCs w:val="32"/>
          <w:lang w:val="en-US" w:eastAsia="zh-CN" w:bidi="ar"/>
        </w:rPr>
        <w:t>紧紧围绕居民环境健康素养提升这一核心目标，积极开展了一系列扎实有效的工作，现将工作情况汇报如下：</w:t>
      </w:r>
    </w:p>
    <w:p w14:paraId="61E0476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一、开展环境健康素养监测</w:t>
      </w:r>
    </w:p>
    <w:p w14:paraId="09862D08">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按照生态环境部、重庆市生态环境局 2025 年居民生态环境健康素养监测实施方案的具体部署，我</w:t>
      </w:r>
      <w:r>
        <w:rPr>
          <w:rFonts w:hint="eastAsia" w:ascii="Times New Roman" w:hAnsi="Times New Roman" w:eastAsia="方正仿宋_GBK" w:cs="Times New Roman"/>
          <w:kern w:val="0"/>
          <w:sz w:val="32"/>
          <w:szCs w:val="32"/>
          <w:lang w:val="en-US" w:eastAsia="zh-CN" w:bidi="ar"/>
        </w:rPr>
        <w:t>局</w:t>
      </w:r>
      <w:r>
        <w:rPr>
          <w:rFonts w:hint="default" w:ascii="Times New Roman" w:hAnsi="Times New Roman" w:eastAsia="方正仿宋_GBK" w:cs="Times New Roman"/>
          <w:kern w:val="0"/>
          <w:sz w:val="32"/>
          <w:szCs w:val="32"/>
          <w:lang w:val="en-US" w:eastAsia="zh-CN" w:bidi="ar"/>
        </w:rPr>
        <w:t>高度重视，积极组织相关人员参加上级部门举办的各类培训工作，为监测工作的顺利开展奠定了坚实基础。在此过程中，委托重庆市生态环境监测中心（省级技术牵头单位）作为技术支撑，运用简单随机抽样方法，从酉阳县精心抽取了4 个居委会/村委会，分别为酉酬镇溪口村、清泉乡清溪村、丁市镇丁市村、小河镇小河村，作为此次监测工作的样本区域。</w:t>
      </w:r>
    </w:p>
    <w:p w14:paraId="7FAD5CFE">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8月</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在监测工作开展期间，各相关部门与监测人员密切配合，严格遵循监测方案的流程和标准，确保监测数据的准确性与可靠性。经监测统计，2025年我县居民生态环境健康素养水平</w:t>
      </w:r>
      <w:r>
        <w:rPr>
          <w:rFonts w:hint="eastAsia" w:ascii="Times New Roman" w:hAnsi="Times New Roman" w:eastAsia="方正仿宋_GBK" w:cs="Times New Roman"/>
          <w:kern w:val="0"/>
          <w:sz w:val="32"/>
          <w:szCs w:val="32"/>
          <w:lang w:val="en-US" w:eastAsia="zh-CN" w:bidi="ar"/>
        </w:rPr>
        <w:t>约</w:t>
      </w:r>
      <w:r>
        <w:rPr>
          <w:rFonts w:hint="default" w:ascii="Times New Roman" w:hAnsi="Times New Roman" w:eastAsia="方正仿宋_GBK" w:cs="Times New Roman"/>
          <w:kern w:val="0"/>
          <w:sz w:val="32"/>
          <w:szCs w:val="32"/>
          <w:lang w:val="en-US" w:eastAsia="zh-CN" w:bidi="ar"/>
        </w:rPr>
        <w:t>23%</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与2022年重庆市居民环境与健康素养水平（18%）相比，有了显著提升，提升幅度高达 2</w:t>
      </w:r>
      <w:r>
        <w:rPr>
          <w:rFonts w:hint="eastAsia" w:ascii="Times New Roman" w:hAnsi="Times New Roman" w:eastAsia="方正仿宋_GBK" w:cs="Times New Roman"/>
          <w:kern w:val="0"/>
          <w:sz w:val="32"/>
          <w:szCs w:val="32"/>
          <w:lang w:val="en-US" w:eastAsia="zh-CN" w:bidi="ar"/>
        </w:rPr>
        <w:t>7</w:t>
      </w:r>
      <w:r>
        <w:rPr>
          <w:rFonts w:hint="default" w:ascii="Times New Roman" w:hAnsi="Times New Roman" w:eastAsia="方正仿宋_GBK" w:cs="Times New Roman"/>
          <w:kern w:val="0"/>
          <w:sz w:val="32"/>
          <w:szCs w:val="32"/>
          <w:lang w:val="en-US" w:eastAsia="zh-CN" w:bidi="ar"/>
        </w:rPr>
        <w:t>.7</w:t>
      </w:r>
      <w:r>
        <w:rPr>
          <w:rFonts w:hint="eastAsia" w:ascii="Times New Roman" w:hAnsi="Times New Roman" w:eastAsia="方正仿宋_GBK" w:cs="Times New Roman"/>
          <w:kern w:val="0"/>
          <w:sz w:val="32"/>
          <w:szCs w:val="32"/>
          <w:lang w:val="en-US" w:eastAsia="zh-CN" w:bidi="ar"/>
        </w:rPr>
        <w:t>7</w:t>
      </w:r>
      <w:r>
        <w:rPr>
          <w:rFonts w:hint="default" w:ascii="Times New Roman" w:hAnsi="Times New Roman" w:eastAsia="方正仿宋_GBK" w:cs="Times New Roman"/>
          <w:kern w:val="0"/>
          <w:sz w:val="32"/>
          <w:szCs w:val="32"/>
          <w:lang w:val="en-US" w:eastAsia="zh-CN" w:bidi="ar"/>
        </w:rPr>
        <w:t>%。同时，距离《健康中国行动（2019—2030 年）》所明确要求的</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2030 年提升至 25% 及以上</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的目标，仅存在8%的差距。我们将持续加大工作力度，采取更具针对性</w:t>
      </w:r>
      <w:r>
        <w:rPr>
          <w:rFonts w:hint="eastAsia" w:ascii="Times New Roman" w:hAnsi="Times New Roman" w:eastAsia="方正仿宋_GBK" w:cs="Times New Roman"/>
          <w:kern w:val="0"/>
          <w:sz w:val="32"/>
          <w:szCs w:val="32"/>
          <w:lang w:val="en-US" w:eastAsia="zh-CN" w:bidi="ar"/>
        </w:rPr>
        <w:t>的素养提升行动</w:t>
      </w:r>
      <w:r>
        <w:rPr>
          <w:rFonts w:hint="default" w:ascii="Times New Roman" w:hAnsi="Times New Roman" w:eastAsia="方正仿宋_GBK" w:cs="Times New Roman"/>
          <w:kern w:val="0"/>
          <w:sz w:val="32"/>
          <w:szCs w:val="32"/>
          <w:lang w:val="en-US" w:eastAsia="zh-CN" w:bidi="ar"/>
        </w:rPr>
        <w:t>，争取早日实现这一目标。</w:t>
      </w:r>
    </w:p>
    <w:p w14:paraId="5C09EE3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二、普及环境健康素养知识</w:t>
      </w:r>
    </w:p>
    <w:p w14:paraId="571ED7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（一）结合监测开展科普宣传</w:t>
      </w:r>
    </w:p>
    <w:p w14:paraId="1AFD8FC7">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在推进环境健康素养监测工作的同时，我</w:t>
      </w:r>
      <w:r>
        <w:rPr>
          <w:rFonts w:hint="eastAsia" w:ascii="Times New Roman" w:hAnsi="Times New Roman" w:eastAsia="方正仿宋_GBK" w:cs="Times New Roman"/>
          <w:kern w:val="0"/>
          <w:sz w:val="32"/>
          <w:szCs w:val="32"/>
          <w:lang w:val="en-US" w:eastAsia="zh-CN" w:bidi="ar"/>
        </w:rPr>
        <w:t>局</w:t>
      </w:r>
      <w:r>
        <w:rPr>
          <w:rFonts w:hint="default" w:ascii="Times New Roman" w:hAnsi="Times New Roman" w:eastAsia="方正仿宋_GBK" w:cs="Times New Roman"/>
          <w:kern w:val="0"/>
          <w:sz w:val="32"/>
          <w:szCs w:val="32"/>
          <w:lang w:val="en-US" w:eastAsia="zh-CN" w:bidi="ar"/>
        </w:rPr>
        <w:t>积极组织开展科普宣传活动，尤其注重针对调查区县的实际情况，进行精准化科普。本季度，我们特别聚焦微塑料等新污染物的科普宣传。通过发放宣传海报、设置咨询点等多种形式，向居民详细介绍微塑料的来源、危害以及在日常生活中的防范措施。科普现场，专业人员运用生动形象的案例和通俗易懂的语言，为居民讲解微塑料在环境中的分布情况以及对人体健康可能产生的潜在影响</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有效提高了居民对新污染物的认知水平，增强了他们的环境健康意识。</w:t>
      </w:r>
    </w:p>
    <w:p w14:paraId="251D7E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（二）全国生态日科普活动</w:t>
      </w:r>
    </w:p>
    <w:p w14:paraId="2914AC16">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在8</w:t>
      </w:r>
      <w:r>
        <w:rPr>
          <w:rFonts w:hint="eastAsia" w:ascii="Times New Roman" w:hAnsi="Times New Roman" w:eastAsia="方正仿宋_GBK" w:cs="Times New Roman"/>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5</w:t>
      </w:r>
      <w:r>
        <w:rPr>
          <w:rFonts w:hint="default" w:ascii="Times New Roman" w:hAnsi="Times New Roman" w:eastAsia="方正仿宋_GBK" w:cs="Times New Roman"/>
          <w:kern w:val="0"/>
          <w:sz w:val="32"/>
          <w:szCs w:val="32"/>
          <w:lang w:val="en-US" w:eastAsia="zh-CN" w:bidi="ar"/>
        </w:rPr>
        <w:t>日全国生态日来临之际，我</w:t>
      </w:r>
      <w:r>
        <w:rPr>
          <w:rFonts w:hint="eastAsia" w:ascii="Times New Roman" w:hAnsi="Times New Roman" w:eastAsia="方正仿宋_GBK" w:cs="Times New Roman"/>
          <w:kern w:val="0"/>
          <w:sz w:val="32"/>
          <w:szCs w:val="32"/>
          <w:lang w:val="en-US" w:eastAsia="zh-CN" w:bidi="ar"/>
        </w:rPr>
        <w:t>局</w:t>
      </w:r>
      <w:r>
        <w:rPr>
          <w:rFonts w:hint="default" w:ascii="Times New Roman" w:hAnsi="Times New Roman" w:eastAsia="方正仿宋_GBK" w:cs="Times New Roman"/>
          <w:kern w:val="0"/>
          <w:sz w:val="32"/>
          <w:szCs w:val="32"/>
          <w:lang w:val="en-US" w:eastAsia="zh-CN" w:bidi="ar"/>
        </w:rPr>
        <w:t>以此为契机，精心策划并组织了丰富多彩的科普宣传活动。活动以向居民科普全国生态日相关活动知识为重点，通过举办村民大会、张贴宣传海报等形式，向居民普及全国生态日的设立背景、重要意义以及生态环境保护与健康生活的紧密联系。村民大会上，工作人员与居民进行面对面交流，鼓励居民积极参与到生态环境保护行动中来。这些活动进一步提升了居民对生态环境保护的重视程度，促进了他们对环境健康知识的了解和掌握。</w:t>
      </w:r>
    </w:p>
    <w:p w14:paraId="55A5A79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三、</w:t>
      </w:r>
      <w:r>
        <w:rPr>
          <w:rFonts w:hint="eastAsia" w:ascii="方正黑体_GBK" w:hAnsi="方正黑体_GBK" w:eastAsia="方正黑体_GBK" w:cs="方正黑体_GBK"/>
          <w:b w:val="0"/>
          <w:bCs w:val="0"/>
          <w:sz w:val="32"/>
          <w:szCs w:val="32"/>
          <w:lang w:val="en-US" w:eastAsia="zh-CN"/>
        </w:rPr>
        <w:t>第四季度</w:t>
      </w:r>
      <w:r>
        <w:rPr>
          <w:rFonts w:hint="default" w:ascii="方正黑体_GBK" w:hAnsi="方正黑体_GBK" w:eastAsia="方正黑体_GBK" w:cs="方正黑体_GBK"/>
          <w:b w:val="0"/>
          <w:bCs w:val="0"/>
          <w:sz w:val="32"/>
          <w:szCs w:val="32"/>
        </w:rPr>
        <w:t>工作计划</w:t>
      </w:r>
    </w:p>
    <w:p w14:paraId="0CEBC5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（一）细化实施方案</w:t>
      </w:r>
    </w:p>
    <w:p w14:paraId="46942CEE">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组织技术牵头单位依据工作方案</w:t>
      </w:r>
      <w:r>
        <w:rPr>
          <w:rFonts w:hint="eastAsia" w:ascii="Times New Roman" w:hAnsi="Times New Roman" w:eastAsia="方正仿宋_GBK" w:cs="Times New Roman"/>
          <w:kern w:val="0"/>
          <w:sz w:val="32"/>
          <w:szCs w:val="32"/>
          <w:lang w:val="en-US" w:eastAsia="zh-CN" w:bidi="ar"/>
        </w:rPr>
        <w:t>要求</w:t>
      </w:r>
      <w:r>
        <w:rPr>
          <w:rFonts w:hint="default" w:ascii="Times New Roman" w:hAnsi="Times New Roman" w:eastAsia="方正仿宋_GBK" w:cs="Times New Roman"/>
          <w:kern w:val="0"/>
          <w:sz w:val="32"/>
          <w:szCs w:val="32"/>
          <w:lang w:val="en-US" w:eastAsia="zh-CN" w:bidi="ar"/>
        </w:rPr>
        <w:t>，结合我县实际情况，制定具体详实的实施方案</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明确每个阶段的具体工作内容、责任主体以及时间节点，确保各项工作有序推进、落到实处。建立定期沟通协调机制，加强各部门之间的信息共享与协作配合，及时解决方案实施过程中出现的问题，保障方案的顺利执行。</w:t>
      </w:r>
    </w:p>
    <w:p w14:paraId="5D67E3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（二）开展环境健康调查研究</w:t>
      </w:r>
    </w:p>
    <w:p w14:paraId="1DA4B100">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严格按照工作方案要求，组织专业技术团队，综合运用实地调研、采样分析、资料查阅等多种方法，针对县城规划区、重点旅游度假区、种植业集中连片区、养殖业规模化区、工业园区</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一区四组团</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、关停锰矿和铅锌矿场地等重点区域，以及铅锌冶炼、山羊养殖、医疗、污水处理、垃圾处理等重点行业，全面深入地开展县域环境健康风险源识别工作，形成全面、准确的《重庆</w:t>
      </w:r>
      <w:r>
        <w:rPr>
          <w:rFonts w:hint="eastAsia" w:ascii="Times New Roman" w:hAnsi="Times New Roman" w:eastAsia="方正仿宋_GBK" w:cs="Times New Roman"/>
          <w:kern w:val="0"/>
          <w:sz w:val="32"/>
          <w:szCs w:val="32"/>
          <w:lang w:val="en-US" w:eastAsia="zh-CN" w:bidi="ar"/>
        </w:rPr>
        <w:t>市</w:t>
      </w:r>
      <w:r>
        <w:rPr>
          <w:rFonts w:hint="default" w:ascii="Times New Roman" w:hAnsi="Times New Roman" w:eastAsia="方正仿宋_GBK" w:cs="Times New Roman"/>
          <w:kern w:val="0"/>
          <w:sz w:val="32"/>
          <w:szCs w:val="32"/>
          <w:lang w:val="en-US" w:eastAsia="zh-CN" w:bidi="ar"/>
        </w:rPr>
        <w:t>酉阳县环境健康风险源调查报告》，为后续的环境健康管理工作提供科学依据。</w:t>
      </w:r>
    </w:p>
    <w:p w14:paraId="22A5F0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（三）确定重点环境健康风险源名录</w:t>
      </w:r>
    </w:p>
    <w:p w14:paraId="07206CFE">
      <w:pPr>
        <w:keepNext w:val="0"/>
        <w:keepLines w:val="0"/>
        <w:pageBreakBefore w:val="0"/>
        <w:kinsoku/>
        <w:wordWrap/>
        <w:overflowPunct/>
        <w:topLinePunct w:val="0"/>
        <w:autoSpaceDE/>
        <w:autoSpaceDN/>
        <w:bidi w:val="0"/>
        <w:adjustRightInd/>
        <w:snapToGrid/>
        <w:spacing w:line="600" w:lineRule="exact"/>
        <w:ind w:firstLine="640" w:firstLineChars="200"/>
        <w:jc w:val="distribute"/>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kern w:val="0"/>
          <w:sz w:val="32"/>
          <w:szCs w:val="32"/>
          <w:lang w:val="en-US" w:eastAsia="zh-CN" w:bidi="ar"/>
        </w:rPr>
        <w:t>在完成环境健康风险源识别和调查研究的基础上，</w:t>
      </w:r>
    </w:p>
    <w:p w14:paraId="2F68BFE7">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科学合理地确定重点环境健康风险源名录。组织专家团队对识别出的风险源进行综合评估，充分考虑生态环境与健康管理需求、社会经济效益和技术可行性等多方面因素</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通过严谨的评估流程，明确环境健康风险管理对象，包括区域、行业、企业、介质和优先控制污染物。在此基础上，结合我县实际情况，形成具有针对性和可操作性的《重庆</w:t>
      </w:r>
      <w:r>
        <w:rPr>
          <w:rFonts w:hint="eastAsia" w:ascii="Times New Roman" w:hAnsi="Times New Roman" w:eastAsia="方正仿宋_GBK" w:cs="Times New Roman"/>
          <w:kern w:val="0"/>
          <w:sz w:val="32"/>
          <w:szCs w:val="32"/>
          <w:lang w:val="en-US" w:eastAsia="zh-CN" w:bidi="ar"/>
        </w:rPr>
        <w:t>市</w:t>
      </w:r>
      <w:r>
        <w:rPr>
          <w:rFonts w:hint="default" w:ascii="Times New Roman" w:hAnsi="Times New Roman" w:eastAsia="方正仿宋_GBK" w:cs="Times New Roman"/>
          <w:kern w:val="0"/>
          <w:sz w:val="32"/>
          <w:szCs w:val="32"/>
          <w:lang w:val="en-US" w:eastAsia="zh-CN" w:bidi="ar"/>
        </w:rPr>
        <w:t>酉阳县重点环境健康风险源名录》。同时，建立动态更新机制，根据环境变化、产业结构调整等因素，及时对名录进行调整和完善，确保名录的时效性和准确性。</w:t>
      </w:r>
    </w:p>
    <w:p w14:paraId="0237F5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（四）完成年度工作报告和相关汇报材料</w:t>
      </w:r>
    </w:p>
    <w:p w14:paraId="5D4E4229">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严格按照试点工作要求，认真梳理全年工作进展情况、取得的成效、存在的问题以及下一步工作计划，精心撰写年度工作报告和相关汇报材料。同时，加强与上级部门的沟通与汇报，及时了解上级部门的工作要求和反馈意见，对报告和材料进行反复修改完善，确保报告和材料能够全面、准确地反映我县国家环境健康管理试点工作的实际情况。</w:t>
      </w:r>
    </w:p>
    <w:p w14:paraId="107ED338">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4C55">
    <w:pPr>
      <w:pStyle w:val="5"/>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49658A">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149658A">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B3D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5E58"/>
    <w:rsid w:val="017B5E58"/>
    <w:rsid w:val="0B527109"/>
    <w:rsid w:val="689E2AAA"/>
    <w:rsid w:val="76AC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1873</Words>
  <Characters>1915</Characters>
  <Lines>0</Lines>
  <Paragraphs>0</Paragraphs>
  <TotalTime>9</TotalTime>
  <ScaleCrop>false</ScaleCrop>
  <LinksUpToDate>false</LinksUpToDate>
  <CharactersWithSpaces>1925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2025-08-20T03:44:00Z</dcterms:created>
  <dc:creator>WPS_1640249133</dc:creator>
  <cp:lastModifiedBy>WPS_1640249133</cp:lastModifiedBy>
  <dcterms:modified xsi:type="dcterms:W3CDTF">2025-08-20T06:33:17Z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92A740EAAFB84F5AB89096EA48C91C9C_11</vt:lpwstr>
  </property>
  <property fmtid="{D5CDD505-2E9C-101B-9397-08002B2CF9AE}" pid="4" name="KSOTemplateDocerSaveRecord">
    <vt:lpwstr>eyJoZGlkIjoiY2VhMGIwOTZlYTZiZmM4ZDdlZmFjYTg4MDIwZmZkMDQiLCJ1c2VySWQiOiIxMzA2MzI3MzQ2In0=</vt:lpwstr>
  </property>
</Properties>
</file>