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8" w:lineRule="atLeast"/>
        <w:ind w:left="0" w:right="0" w:firstLine="0"/>
        <w:jc w:val="left"/>
        <w:rPr>
          <w:rFonts w:hint="eastAsia" w:ascii="宋体" w:hAnsi="宋体" w:eastAsia="宋体" w:cs="宋体"/>
          <w:i w:val="0"/>
          <w:caps w:val="0"/>
          <w:color w:val="000000"/>
          <w:spacing w:val="0"/>
          <w:sz w:val="24"/>
          <w:szCs w:val="24"/>
        </w:rPr>
      </w:pPr>
      <w:r>
        <w:rPr>
          <w:rFonts w:hint="eastAsia" w:ascii="方正小标宋简体" w:hAnsi="方正小标宋简体" w:eastAsia="方正小标宋简体" w:cs="方正小标宋简体"/>
          <w:i w:val="0"/>
          <w:caps w:val="0"/>
          <w:color w:val="000000"/>
          <w:spacing w:val="0"/>
          <w:sz w:val="36"/>
          <w:szCs w:val="36"/>
        </w:rPr>
        <w:t>酉阳土家族苗族自治县生态环境局关于做好涉疫医疗废物收运处置相关工作人员防护规范化管理的通知</w:t>
      </w:r>
      <w:bookmarkStart w:id="0" w:name="_GoBack"/>
      <w:bookmarkEnd w:id="0"/>
    </w:p>
    <w:p>
      <w:pPr>
        <w:pStyle w:val="2"/>
        <w:keepNext w:val="0"/>
        <w:keepLines w:val="0"/>
        <w:widowControl/>
        <w:suppressLineNumbers w:val="0"/>
        <w:spacing w:before="0" w:beforeAutospacing="0" w:after="0" w:afterAutospacing="0" w:line="368" w:lineRule="atLeast"/>
        <w:ind w:left="0" w:right="-315" w:firstLine="0"/>
        <w:jc w:val="left"/>
        <w:rPr>
          <w:rFonts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酉阳县美池生态环境建设有限责任公司：</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为进一步加强涉疫医疗废物收运处置相关工作人员防护管理，根据《新型冠状病毒肺炎防控方案（第九版）》、《关于进一步加强疫情防控工作人员个人防护工作的通知》（渝肺炎指办发〔2022〕57号）、《关于印发重庆市新冠肺炎疫情一线工作人员防护应知应会手册（试行）的通知》（渝肺炎组疫发〔2022〕121号）及市生态环境局相关管理要求，结合我县实际，现将有关事项通知如下，请你公司切实遵照执行。</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一、基本要求</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（一）严格闭环管理。落实涉疫医疗废物收运处置相关工作人员闭环管理措施，强化人员防护。</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（二）规范操作流程。规范做好医疗废物收集、包装、转运、处置，避免交叉感染。</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（三）做好应急准备。提前做好应急准备，强化突发事件应对能力。</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二、人员防护要求</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（一）环境清洁消毒人员、医疗废物处置人员</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1.污染区工作人员和消毒人员：穿戴一次性工作帽、一次性手套和长袖加厚橡胶手套、医用防护服、医用防护口罩、防护面屏或护目镜、工作鞋或胶靴、靴套，必要时加穿防水围裙或隔离衣。</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2.非污染区预防性消毒人员：穿戴一次性工作帽、一次性手套或长袖加厚橡胶手套、医用外科口罩或以上级别口罩、防护面屏或护目镜、工作鞋或胶靴，必要时加穿防水围裙。</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（二）门岗人员</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穿戴工作服、医用防护口罩。当直接接触风险人、物时，在此基础上加穿戴医用防护服、一次性手套、防护面屏或护目镜、鞋套。</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（三）医疗废物收运人员、物资配送人员</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穿戴一次性工作帽、一次性手套、隔离衣、医用防护口罩。当需要把物资送到处置场所时，在此基础上以医用防护服替代隔离衣，增加防护面屏或护目镜、鞋套。</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（四）保洁人员</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穿戴一次性工作帽、一次性手套、隔离衣、医用防护口罩、防水鞋套。</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（五）办公场所工作人员</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1.不与风险人员近距离接触的工作人员：应采取一般防护，即穿戴一次性医用外科口罩、手套。</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2.与风险人员近距离接触的工作人员：如医疗废物收运处置一线工作人员、污染区消毒等人员，应采取二级防护，即穿戴医用防护口罩、医用手套，一次性工作帽、防护面屏或护目镜、医用防护服或隔离衣、防水鞋套。</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三、人员管理要求</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一）抓好人员健康管理。医疗废物收运处置相关工作人员全程接种新冠病毒疫苗，并登记造册，落实全员核酸检测、上下午体温和症状监测、“日报告、零报告”等健康管理措施，形成工作人员健康管理每日台账。</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（二）落实全员核酸检测。高风险岗位工作人员每天开展1次核酸检测，其他工作人员每2天开展1次核酸检测；根据不同工作活动区域分开检测。</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三）做好人员闭环管理。医疗废物收运处置相关工作人员实行工作场地至集中居住地的“两点一线”闭环管理，落实专车接送；根据工作活动区域不同，分区域、分楼层集中居住，居住期间不同风险岗位人员严格分开，不得交叉、随意走动、串房间，避免交叉感染。</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四、环境消毒管理要求</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严格落实医疗废物暂存间、医疗废物处置场所、转运车辆及中转箱、防护用品脱卸间、公共卫生间等各类环境和物体表面的清洁消毒。</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特此通知</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（联系人：张龙；联系电话：18512329838） </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  （此件公开发布）</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                                   酉阳土家族苗族自治县生态环境局</w:t>
      </w:r>
    </w:p>
    <w:p>
      <w:pPr>
        <w:pStyle w:val="2"/>
        <w:keepNext w:val="0"/>
        <w:keepLines w:val="0"/>
        <w:widowControl/>
        <w:suppressLineNumbers w:val="0"/>
        <w:spacing w:before="0" w:beforeAutospacing="0" w:after="0" w:afterAutospacing="0" w:line="368" w:lineRule="atLeast"/>
        <w:ind w:left="0" w:right="0" w:firstLine="42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                                            2022年11月28日</w:t>
      </w:r>
    </w:p>
    <w:p>
      <w:pPr>
        <w:rPr>
          <w:rFonts w:hint="eastAsia" w:ascii="宋体" w:hAnsi="宋体" w:eastAsia="宋体" w:cs="宋体"/>
          <w:color w:val="auto"/>
          <w:kern w:val="0"/>
          <w:sz w:val="24"/>
          <w:szCs w:val="24"/>
          <w:vertAlign w:val="baseli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CD77C2"/>
    <w:rsid w:val="371C5134"/>
    <w:rsid w:val="3AB6241D"/>
    <w:rsid w:val="6A8C5298"/>
    <w:rsid w:val="761E011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2024-07-29T07:58:35Z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