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315"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sz w:val="36"/>
          <w:szCs w:val="36"/>
        </w:rPr>
      </w:pPr>
      <w:bookmarkStart w:id="0" w:name="_GoBack"/>
      <w:r>
        <w:rPr>
          <w:rFonts w:hint="eastAsia" w:ascii="方正小标宋简体" w:hAnsi="方正小标宋简体" w:eastAsia="方正小标宋简体" w:cs="方正小标宋简体"/>
          <w:i w:val="0"/>
          <w:caps w:val="0"/>
          <w:color w:val="000000"/>
          <w:spacing w:val="0"/>
          <w:sz w:val="36"/>
          <w:szCs w:val="36"/>
        </w:rPr>
        <w:t>酉阳土家族苗族自治县生态环境局关于配合开展酉阳县非道路移动机械环保编码登记工作的通知</w:t>
      </w:r>
    </w:p>
    <w:bookmarkEnd w:id="0"/>
    <w:p>
      <w:pPr>
        <w:pStyle w:val="2"/>
        <w:keepNext w:val="0"/>
        <w:keepLines w:val="0"/>
        <w:widowControl/>
        <w:suppressLineNumbers w:val="0"/>
        <w:spacing w:before="0" w:beforeAutospacing="0" w:after="0" w:afterAutospacing="0" w:line="368" w:lineRule="atLeast"/>
        <w:ind w:left="0" w:right="-315" w:firstLine="0"/>
        <w:jc w:val="left"/>
        <w:rPr>
          <w:rFonts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各乡镇人民政府，街道办事处，有关单位：</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按照生态环境部《关于加快推进非道路移动机械摸底调查和编码登记工作的通知》及重庆市生态环境局《关于开展非道路移动机械环保编码登记的通知》要求，到2022年底前，我县非道路移动机械环保编码登记要实现全覆盖。为顺利推进我县非道路移动机械环保编码登记工作，县生态环境局已委托第三方技术服务单位（成都卓远信息技术有限公司）开展全县非道路移动机械环保编码登记工作。请你们予以积极支持与配合。</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（联系人：陈旭；联系电话：18580308720）</w:t>
      </w:r>
    </w:p>
    <w:p>
      <w:pPr>
        <w:pStyle w:val="2"/>
        <w:keepNext w:val="0"/>
        <w:keepLines w:val="0"/>
        <w:widowControl/>
        <w:suppressLineNumbers w:val="0"/>
        <w:spacing w:before="0" w:beforeAutospacing="0" w:after="0" w:afterAutospacing="0" w:line="368" w:lineRule="atLeast"/>
        <w:ind w:left="0" w:right="0" w:firstLine="0"/>
        <w:jc w:val="left"/>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  （此件公开发布）           </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                                   酉阳土家族苗族自治县生态环境局</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rPr>
        <w:t>022年10月17日</w:t>
      </w:r>
    </w:p>
    <w:p>
      <w:pPr>
        <w:rPr>
          <w:rFonts w:hint="eastAsia" w:ascii="宋体" w:hAnsi="宋体" w:eastAsia="宋体" w:cs="宋体"/>
          <w:color w:val="auto"/>
          <w:kern w:val="0"/>
          <w:sz w:val="24"/>
          <w:szCs w:val="24"/>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D77C2"/>
    <w:rsid w:val="3AB6241D"/>
    <w:rsid w:val="761E01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2024-07-29T07:53:25Z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