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center"/>
        <w:textAlignment w:val="baseline"/>
        <w:rPr>
          <w:rFonts w:hint="default" w:ascii="Times New Roman" w:hAnsi="Times New Roman" w:eastAsia="方正仿宋_GBK" w:cs="Times New Roman"/>
          <w:b w:val="0"/>
          <w:i w:val="0"/>
          <w:caps w:val="0"/>
          <w:spacing w:val="0"/>
          <w:w w:val="100"/>
          <w:sz w:val="32"/>
          <w:szCs w:val="32"/>
          <w:lang w:val="en-US" w:eastAsia="zh-CN"/>
        </w:rPr>
      </w:pPr>
      <w:bookmarkStart w:id="0" w:name="_GoBack"/>
      <w:bookmarkEnd w:id="0"/>
    </w:p>
    <w:p>
      <w:pPr>
        <w:pStyle w:val="4"/>
        <w:keepNext w:val="0"/>
        <w:keepLines w:val="0"/>
        <w:pageBreakBefore w:val="0"/>
        <w:widowControl/>
        <w:kinsoku/>
        <w:wordWrap/>
        <w:overflowPunct/>
        <w:topLinePunct w:val="0"/>
        <w:autoSpaceDE/>
        <w:autoSpaceDN/>
        <w:bidi w:val="0"/>
        <w:adjustRightInd w:val="0"/>
        <w:snapToGrid w:val="0"/>
        <w:spacing w:line="560" w:lineRule="exact"/>
        <w:rPr>
          <w:rFonts w:hint="default" w:ascii="Times New Roman" w:hAnsi="Times New Roman" w:eastAsia="方正仿宋_GBK" w:cs="Times New Roman"/>
          <w:b w:val="0"/>
          <w:i w:val="0"/>
          <w:caps w:val="0"/>
          <w:spacing w:val="0"/>
          <w:w w:val="100"/>
          <w:sz w:val="32"/>
          <w:szCs w:val="32"/>
          <w:lang w:val="en-US" w:eastAsia="zh-CN"/>
        </w:rPr>
      </w:pPr>
    </w:p>
    <w:p>
      <w:pPr>
        <w:pStyle w:val="14"/>
        <w:keepNext w:val="0"/>
        <w:keepLines w:val="0"/>
        <w:pageBreakBefore w:val="0"/>
        <w:widowControl/>
        <w:kinsoku/>
        <w:wordWrap/>
        <w:overflowPunct/>
        <w:topLinePunct w:val="0"/>
        <w:autoSpaceDE/>
        <w:autoSpaceDN/>
        <w:bidi w:val="0"/>
        <w:spacing w:line="560" w:lineRule="exact"/>
        <w:rPr>
          <w:rFonts w:hint="default" w:ascii="Times New Roman" w:hAnsi="Times New Roman" w:eastAsia="方正仿宋_GBK" w:cs="Times New Roman"/>
          <w:b w:val="0"/>
          <w:i w:val="0"/>
          <w:caps w:val="0"/>
          <w:spacing w:val="0"/>
          <w:w w:val="100"/>
          <w:sz w:val="32"/>
          <w:szCs w:val="32"/>
          <w:lang w:val="en-US" w:eastAsia="zh-CN"/>
        </w:rPr>
      </w:pPr>
    </w:p>
    <w:p>
      <w:pPr>
        <w:pStyle w:val="14"/>
        <w:keepNext w:val="0"/>
        <w:keepLines w:val="0"/>
        <w:pageBreakBefore w:val="0"/>
        <w:widowControl/>
        <w:kinsoku/>
        <w:wordWrap/>
        <w:overflowPunct/>
        <w:topLinePunct w:val="0"/>
        <w:autoSpaceDE/>
        <w:autoSpaceDN/>
        <w:bidi w:val="0"/>
        <w:spacing w:line="560" w:lineRule="exact"/>
        <w:rPr>
          <w:rFonts w:hint="default" w:ascii="Times New Roman" w:hAnsi="Times New Roman" w:eastAsia="方正仿宋_GBK" w:cs="Times New Roman"/>
          <w:b w:val="0"/>
          <w:i w:val="0"/>
          <w:caps w:val="0"/>
          <w:spacing w:val="0"/>
          <w:w w:val="100"/>
          <w:sz w:val="32"/>
          <w:szCs w:val="32"/>
          <w:lang w:val="en-US" w:eastAsia="zh-CN"/>
        </w:rPr>
      </w:pPr>
    </w:p>
    <w:p>
      <w:pPr>
        <w:pStyle w:val="14"/>
        <w:keepNext w:val="0"/>
        <w:keepLines w:val="0"/>
        <w:pageBreakBefore w:val="0"/>
        <w:widowControl/>
        <w:kinsoku/>
        <w:wordWrap/>
        <w:overflowPunct/>
        <w:topLinePunct w:val="0"/>
        <w:autoSpaceDE/>
        <w:autoSpaceDN/>
        <w:bidi w:val="0"/>
        <w:spacing w:line="560" w:lineRule="exact"/>
        <w:rPr>
          <w:rFonts w:hint="default" w:ascii="Times New Roman" w:hAnsi="Times New Roman" w:eastAsia="方正仿宋_GBK" w:cs="Times New Roman"/>
          <w:b w:val="0"/>
          <w:i w:val="0"/>
          <w:caps w:val="0"/>
          <w:spacing w:val="0"/>
          <w:w w:val="100"/>
          <w:sz w:val="32"/>
          <w:szCs w:val="32"/>
          <w:lang w:val="en-US" w:eastAsia="zh-CN"/>
        </w:rPr>
      </w:pPr>
    </w:p>
    <w:p>
      <w:pPr>
        <w:pStyle w:val="14"/>
        <w:keepNext w:val="0"/>
        <w:keepLines w:val="0"/>
        <w:pageBreakBefore w:val="0"/>
        <w:widowControl/>
        <w:kinsoku/>
        <w:wordWrap/>
        <w:overflowPunct/>
        <w:topLinePunct w:val="0"/>
        <w:autoSpaceDE/>
        <w:autoSpaceDN/>
        <w:bidi w:val="0"/>
        <w:spacing w:line="580" w:lineRule="exact"/>
        <w:rPr>
          <w:rFonts w:hint="default" w:ascii="Times New Roman" w:hAnsi="Times New Roman" w:eastAsia="方正仿宋_GBK" w:cs="Times New Roman"/>
          <w:b w:val="0"/>
          <w:i w:val="0"/>
          <w:caps w:val="0"/>
          <w:spacing w:val="0"/>
          <w:w w:val="100"/>
          <w:sz w:val="32"/>
          <w:szCs w:val="32"/>
          <w:lang w:val="en-US" w:eastAsia="zh-CN"/>
        </w:rPr>
      </w:pPr>
    </w:p>
    <w:p>
      <w:pPr>
        <w:pStyle w:val="14"/>
        <w:keepNext w:val="0"/>
        <w:keepLines w:val="0"/>
        <w:pageBreakBefore w:val="0"/>
        <w:widowControl/>
        <w:kinsoku/>
        <w:wordWrap/>
        <w:overflowPunct/>
        <w:topLinePunct w:val="0"/>
        <w:autoSpaceDE/>
        <w:autoSpaceDN/>
        <w:bidi w:val="0"/>
        <w:spacing w:line="580" w:lineRule="exact"/>
        <w:rPr>
          <w:rFonts w:hint="default" w:ascii="Times New Roman" w:hAnsi="Times New Roman" w:eastAsia="方正仿宋_GBK" w:cs="Times New Roman"/>
          <w:b w:val="0"/>
          <w:i w:val="0"/>
          <w:caps w:val="0"/>
          <w:spacing w:val="0"/>
          <w:w w:val="100"/>
          <w:sz w:val="32"/>
          <w:szCs w:val="32"/>
          <w:lang w:val="en-US" w:eastAsia="zh-CN"/>
        </w:rPr>
      </w:pPr>
    </w:p>
    <w:p>
      <w:pPr>
        <w:pStyle w:val="14"/>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b w:val="0"/>
          <w:i w:val="0"/>
          <w:caps w:val="0"/>
          <w:spacing w:val="0"/>
          <w:w w:val="100"/>
          <w:sz w:val="32"/>
          <w:szCs w:val="32"/>
          <w:lang w:val="en-US" w:eastAsia="zh-CN"/>
        </w:rPr>
      </w:pPr>
    </w:p>
    <w:p>
      <w:pPr>
        <w:pStyle w:val="14"/>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i w:val="0"/>
          <w:caps w:val="0"/>
          <w:spacing w:val="0"/>
          <w:w w:val="100"/>
          <w:sz w:val="32"/>
          <w:szCs w:val="32"/>
          <w:lang w:val="en-US" w:eastAsia="zh-CN"/>
        </w:rPr>
      </w:pPr>
      <w:r>
        <w:rPr>
          <w:rFonts w:hint="default" w:ascii="Times New Roman" w:hAnsi="Times New Roman" w:eastAsia="方正仿宋_GBK" w:cs="Times New Roman"/>
          <w:b w:val="0"/>
          <w:i w:val="0"/>
          <w:caps w:val="0"/>
          <w:spacing w:val="0"/>
          <w:w w:val="100"/>
          <w:sz w:val="32"/>
          <w:szCs w:val="32"/>
          <w:lang w:val="en-US" w:eastAsia="zh-CN"/>
        </w:rPr>
        <w:t>酉阳经信发〔2022〕1</w:t>
      </w:r>
      <w:r>
        <w:rPr>
          <w:rFonts w:hint="eastAsia" w:ascii="Times New Roman" w:hAnsi="Times New Roman" w:eastAsia="方正仿宋_GBK" w:cs="Times New Roman"/>
          <w:b w:val="0"/>
          <w:i w:val="0"/>
          <w:caps w:val="0"/>
          <w:spacing w:val="0"/>
          <w:w w:val="100"/>
          <w:sz w:val="32"/>
          <w:szCs w:val="32"/>
          <w:lang w:val="en-US" w:eastAsia="zh-CN"/>
        </w:rPr>
        <w:t>19</w:t>
      </w:r>
      <w:r>
        <w:rPr>
          <w:rFonts w:hint="default" w:ascii="Times New Roman" w:hAnsi="Times New Roman" w:eastAsia="方正仿宋_GBK" w:cs="Times New Roman"/>
          <w:b w:val="0"/>
          <w:i w:val="0"/>
          <w:caps w:val="0"/>
          <w:spacing w:val="0"/>
          <w:w w:val="100"/>
          <w:sz w:val="32"/>
          <w:szCs w:val="32"/>
          <w:lang w:val="en-US" w:eastAsia="zh-CN"/>
        </w:rPr>
        <w:t>号</w:t>
      </w:r>
    </w:p>
    <w:p>
      <w:pPr>
        <w:pStyle w:val="14"/>
        <w:keepNext w:val="0"/>
        <w:keepLines w:val="0"/>
        <w:pageBreakBefore w:val="0"/>
        <w:widowControl/>
        <w:kinsoku/>
        <w:wordWrap/>
        <w:overflowPunct/>
        <w:topLinePunct w:val="0"/>
        <w:autoSpaceDE/>
        <w:autoSpaceDN/>
        <w:bidi w:val="0"/>
        <w:spacing w:line="580" w:lineRule="exact"/>
        <w:rPr>
          <w:rFonts w:hint="default" w:ascii="Times New Roman" w:hAnsi="Times New Roman" w:eastAsia="方正仿宋_GBK" w:cs="Times New Roman"/>
          <w:b w:val="0"/>
          <w:i w:val="0"/>
          <w:caps w:val="0"/>
          <w:spacing w:val="0"/>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81" w:afterLines="50" w:line="580" w:lineRule="exact"/>
        <w:jc w:val="distribute"/>
        <w:textAlignment w:val="auto"/>
        <w:rPr>
          <w:rFonts w:hint="default" w:ascii="Times New Roman" w:hAnsi="Times New Roman" w:eastAsia="方正小标宋_GBK" w:cs="Times New Roman"/>
          <w:b w:val="0"/>
          <w:bCs/>
          <w:kern w:val="2"/>
          <w:sz w:val="44"/>
          <w:szCs w:val="44"/>
        </w:rPr>
      </w:pPr>
      <w:r>
        <w:rPr>
          <w:rFonts w:hint="default" w:ascii="Times New Roman" w:hAnsi="Times New Roman" w:eastAsia="方正小标宋_GBK" w:cs="Times New Roman"/>
          <w:b w:val="0"/>
          <w:bCs/>
          <w:kern w:val="2"/>
          <w:sz w:val="44"/>
          <w:szCs w:val="44"/>
        </w:rPr>
        <w:t>酉阳土家族苗族自治县经济和信息化委员会</w:t>
      </w:r>
    </w:p>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酉阳土家族苗族自治县水利局</w:t>
      </w:r>
    </w:p>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关于公布2022年度县级节水型企业名单的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spacing w:val="-20"/>
          <w:kern w:val="2"/>
          <w:sz w:val="44"/>
          <w:szCs w:val="44"/>
          <w:lang w:val="en-US" w:eastAsia="zh-CN"/>
        </w:rPr>
      </w:pPr>
      <w:r>
        <w:rPr>
          <w:rFonts w:hint="default" w:ascii="Times New Roman" w:hAnsi="Times New Roman" w:eastAsia="方正小标宋_GBK" w:cs="Times New Roman"/>
          <w:b w:val="0"/>
          <w:bCs w:val="0"/>
          <w:sz w:val="44"/>
          <w:szCs w:val="44"/>
          <w:lang w:val="en-US" w:eastAsia="zh-CN"/>
        </w:rPr>
        <w:t>通</w:t>
      </w:r>
      <w:r>
        <w:rPr>
          <w:rFonts w:hint="eastAsia" w:ascii="Times New Roman" w:hAnsi="Times New Roman" w:eastAsia="方正小标宋_GBK" w:cs="Times New Roman"/>
          <w:b w:val="0"/>
          <w:bCs w:val="0"/>
          <w:sz w:val="44"/>
          <w:szCs w:val="44"/>
          <w:lang w:val="en-US" w:eastAsia="zh-CN"/>
        </w:rPr>
        <w:t xml:space="preserve">   </w:t>
      </w:r>
      <w:r>
        <w:rPr>
          <w:rFonts w:hint="default" w:ascii="Times New Roman" w:hAnsi="Times New Roman" w:eastAsia="方正小标宋_GBK" w:cs="Times New Roman"/>
          <w:b w:val="0"/>
          <w:bCs w:val="0"/>
          <w:sz w:val="44"/>
          <w:szCs w:val="44"/>
          <w:lang w:val="en-US" w:eastAsia="zh-CN"/>
        </w:rPr>
        <w:t>知</w:t>
      </w:r>
    </w:p>
    <w:p>
      <w:pPr>
        <w:pStyle w:val="5"/>
        <w:keepNext w:val="0"/>
        <w:keepLines w:val="0"/>
        <w:pageBreakBefore w:val="0"/>
        <w:kinsoku/>
        <w:wordWrap/>
        <w:overflowPunct/>
        <w:topLinePunct w:val="0"/>
        <w:bidi w:val="0"/>
        <w:spacing w:line="60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val="en-US" w:eastAsia="zh-CN"/>
        </w:rPr>
        <w:t>各工业企业，有关单位：</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val="en-US" w:eastAsia="zh-CN"/>
        </w:rPr>
        <w:t>按照《酉阳土家族苗族自治县经济和信息化委员会酉阳土家族苗族自治县水利局关于组织开展县级节水型企业创建工作的通知》（酉阳经信发〔2022〕20号），县经济信息委、县水利局在全县开展了县级节水型企业创建评选工作。经企业提交申报材料，第三方机构出具水平衡测试报告，经县经济信息委、县水利局组织评价复核，并予公示，确定昆药集团重庆武陵山制药有限公司为县级节水型企业，现予公布。</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3"/>
          <w:szCs w:val="33"/>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000000"/>
          <w:sz w:val="33"/>
          <w:szCs w:val="33"/>
          <w:lang w:val="en-US" w:eastAsia="zh-CN"/>
        </w:rPr>
      </w:pPr>
      <w:r>
        <w:rPr>
          <w:rFonts w:hint="default" w:ascii="Times New Roman" w:hAnsi="Times New Roman" w:eastAsia="方正仿宋_GBK" w:cs="Times New Roman"/>
          <w:color w:val="000000"/>
          <w:sz w:val="33"/>
          <w:szCs w:val="33"/>
          <w:lang w:val="en-US" w:eastAsia="zh-CN"/>
        </w:rPr>
        <w:t>酉阳土家族苗族自治县</w:t>
      </w:r>
      <w:r>
        <w:rPr>
          <w:rFonts w:hint="eastAsia" w:ascii="Times New Roman" w:hAnsi="Times New Roman" w:eastAsia="方正仿宋_GBK" w:cs="Times New Roman"/>
          <w:color w:val="000000"/>
          <w:sz w:val="33"/>
          <w:szCs w:val="33"/>
          <w:lang w:val="en-US" w:eastAsia="zh-CN"/>
        </w:rPr>
        <w:t xml:space="preserve">                          </w:t>
      </w:r>
      <w:r>
        <w:rPr>
          <w:rFonts w:hint="eastAsia" w:ascii="仿宋" w:hAnsi="仿宋" w:eastAsia="仿宋" w:cs="仿宋"/>
          <w:sz w:val="32"/>
          <w:szCs w:val="32"/>
          <w:lang w:val="en-US" w:eastAsia="zh-CN"/>
        </w:rPr>
        <w:t>酉阳土家族苗族自治县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lang w:val="en-US" w:eastAsia="zh-CN"/>
        </w:rPr>
      </w:pPr>
      <w:r>
        <w:rPr>
          <w:rFonts w:hint="default" w:ascii="Times New Roman" w:hAnsi="Times New Roman" w:eastAsia="方正仿宋_GBK" w:cs="Times New Roman"/>
          <w:color w:val="000000"/>
          <w:sz w:val="33"/>
          <w:szCs w:val="33"/>
          <w:lang w:val="en-US" w:eastAsia="zh-CN"/>
        </w:rPr>
        <w:t>经济和信息化委员会</w:t>
      </w:r>
      <w:r>
        <w:rPr>
          <w:rFonts w:hint="eastAsia" w:ascii="Times New Roman" w:hAnsi="Times New Roman" w:eastAsia="方正仿宋_GBK" w:cs="Times New Roman"/>
          <w:color w:val="000000"/>
          <w:sz w:val="33"/>
          <w:szCs w:val="33"/>
          <w:lang w:val="en-US" w:eastAsia="zh-CN"/>
        </w:rPr>
        <w:t xml:space="preserve">                                          </w:t>
      </w:r>
      <w:r>
        <w:rPr>
          <w:rFonts w:hint="eastAsia" w:ascii="仿宋" w:hAnsi="仿宋" w:eastAsia="仿宋" w:cs="仿宋"/>
          <w:sz w:val="32"/>
          <w:szCs w:val="32"/>
          <w:lang w:val="en-US" w:eastAsia="zh-CN"/>
        </w:rPr>
        <w:t>水利局</w:t>
      </w:r>
    </w:p>
    <w:p>
      <w:pPr>
        <w:pStyle w:val="2"/>
        <w:keepNext w:val="0"/>
        <w:keepLines w:val="0"/>
        <w:pageBreakBefore w:val="0"/>
        <w:widowControl w:val="0"/>
        <w:kinsoku/>
        <w:wordWrap/>
        <w:overflowPunct/>
        <w:topLinePunct w:val="0"/>
        <w:bidi w:val="0"/>
        <w:snapToGrid/>
        <w:spacing w:line="60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color w:val="000000"/>
          <w:sz w:val="33"/>
          <w:szCs w:val="33"/>
          <w:lang w:val="en-US" w:eastAsia="zh-CN"/>
        </w:rPr>
      </w:pPr>
      <w:r>
        <w:rPr>
          <w:rFonts w:hint="default" w:ascii="Times New Roman" w:hAnsi="Times New Roman" w:eastAsia="方正仿宋_GBK" w:cs="Times New Roman"/>
          <w:sz w:val="33"/>
          <w:szCs w:val="33"/>
        </w:rPr>
        <w:t xml:space="preserve">               </w:t>
      </w:r>
      <w:r>
        <w:rPr>
          <w:rFonts w:hint="eastAsia" w:ascii="Times New Roman" w:hAnsi="Times New Roman" w:eastAsia="方正仿宋_GBK" w:cs="Times New Roman"/>
          <w:sz w:val="33"/>
          <w:szCs w:val="33"/>
          <w:lang w:val="en-US" w:eastAsia="zh-CN"/>
        </w:rPr>
        <w:t xml:space="preserve">               </w:t>
      </w:r>
      <w:r>
        <w:rPr>
          <w:rFonts w:hint="default" w:ascii="Times New Roman" w:hAnsi="Times New Roman" w:eastAsia="方正仿宋_GBK" w:cs="Times New Roman"/>
          <w:color w:val="000000"/>
          <w:sz w:val="33"/>
          <w:szCs w:val="33"/>
          <w:lang w:val="en-US" w:eastAsia="zh-CN"/>
        </w:rPr>
        <w:t>2022年12月</w:t>
      </w:r>
      <w:r>
        <w:rPr>
          <w:rFonts w:hint="eastAsia" w:ascii="Times New Roman" w:hAnsi="Times New Roman" w:eastAsia="方正仿宋_GBK" w:cs="Times New Roman"/>
          <w:color w:val="000000"/>
          <w:sz w:val="33"/>
          <w:szCs w:val="33"/>
          <w:lang w:val="en-US" w:eastAsia="zh-CN"/>
        </w:rPr>
        <w:t>22</w:t>
      </w:r>
      <w:r>
        <w:rPr>
          <w:rFonts w:hint="default" w:ascii="Times New Roman" w:hAnsi="Times New Roman" w:eastAsia="方正仿宋_GBK" w:cs="Times New Roman"/>
          <w:color w:val="000000"/>
          <w:sz w:val="33"/>
          <w:szCs w:val="33"/>
          <w:lang w:val="en-US" w:eastAsia="zh-CN"/>
        </w:rPr>
        <w:t>日</w:t>
      </w:r>
    </w:p>
    <w:p>
      <w:pPr>
        <w:pStyle w:val="6"/>
        <w:keepNext w:val="0"/>
        <w:keepLines w:val="0"/>
        <w:pageBreakBefore w:val="0"/>
        <w:kinsoku/>
        <w:wordWrap/>
        <w:overflowPunct/>
        <w:topLinePunct w:val="0"/>
        <w:bidi w:val="0"/>
        <w:spacing w:line="600" w:lineRule="exact"/>
        <w:ind w:left="0" w:leftChars="0" w:firstLine="0" w:firstLineChars="0"/>
        <w:textAlignment w:val="auto"/>
        <w:rPr>
          <w:rFonts w:hint="default"/>
          <w:lang w:val="en-US" w:eastAsia="zh-CN"/>
        </w:rPr>
      </w:pPr>
    </w:p>
    <w:p>
      <w:pPr>
        <w:pStyle w:val="6"/>
        <w:keepNext w:val="0"/>
        <w:keepLines w:val="0"/>
        <w:pageBreakBefore w:val="0"/>
        <w:kinsoku/>
        <w:wordWrap/>
        <w:overflowPunct/>
        <w:topLinePunct w:val="0"/>
        <w:bidi w:val="0"/>
        <w:spacing w:line="600" w:lineRule="exact"/>
        <w:textAlignment w:val="auto"/>
        <w:rPr>
          <w:rFonts w:hint="default"/>
          <w:lang w:val="en-US" w:eastAsia="zh-CN"/>
        </w:rPr>
      </w:pPr>
    </w:p>
    <w:p>
      <w:pPr>
        <w:keepNext w:val="0"/>
        <w:keepLines w:val="0"/>
        <w:pageBreakBefore w:val="0"/>
        <w:kinsoku/>
        <w:wordWrap/>
        <w:overflowPunct/>
        <w:topLinePunct w:val="0"/>
        <w:bidi w:val="0"/>
        <w:spacing w:line="600" w:lineRule="exact"/>
        <w:textAlignment w:val="auto"/>
        <w:rPr>
          <w:rFonts w:hint="default"/>
          <w:lang w:val="en-US" w:eastAsia="zh-CN"/>
        </w:rPr>
      </w:pPr>
    </w:p>
    <w:p>
      <w:pPr>
        <w:pStyle w:val="5"/>
        <w:keepNext w:val="0"/>
        <w:keepLines w:val="0"/>
        <w:pageBreakBefore w:val="0"/>
        <w:kinsoku/>
        <w:wordWrap/>
        <w:overflowPunct/>
        <w:topLinePunct w:val="0"/>
        <w:bidi w:val="0"/>
        <w:spacing w:line="600" w:lineRule="exact"/>
        <w:textAlignment w:val="auto"/>
        <w:rPr>
          <w:rFonts w:hint="default"/>
          <w:lang w:val="en-US" w:eastAsia="zh-CN"/>
        </w:rPr>
      </w:pPr>
    </w:p>
    <w:p>
      <w:pPr>
        <w:pStyle w:val="6"/>
        <w:keepNext w:val="0"/>
        <w:keepLines w:val="0"/>
        <w:pageBreakBefore w:val="0"/>
        <w:kinsoku/>
        <w:wordWrap/>
        <w:overflowPunct/>
        <w:topLinePunct w:val="0"/>
        <w:bidi w:val="0"/>
        <w:spacing w:line="600" w:lineRule="exact"/>
        <w:textAlignment w:val="auto"/>
        <w:rPr>
          <w:rFonts w:hint="default"/>
          <w:lang w:val="en-US" w:eastAsia="zh-CN"/>
        </w:rPr>
      </w:pPr>
    </w:p>
    <w:p>
      <w:pPr>
        <w:keepNext w:val="0"/>
        <w:keepLines w:val="0"/>
        <w:pageBreakBefore w:val="0"/>
        <w:kinsoku/>
        <w:wordWrap/>
        <w:overflowPunct/>
        <w:topLinePunct w:val="0"/>
        <w:bidi w:val="0"/>
        <w:spacing w:line="600" w:lineRule="exact"/>
        <w:textAlignment w:val="auto"/>
        <w:rPr>
          <w:rFonts w:hint="default"/>
          <w:lang w:val="en-US" w:eastAsia="zh-CN"/>
        </w:rPr>
      </w:pPr>
    </w:p>
    <w:p>
      <w:pPr>
        <w:pStyle w:val="5"/>
        <w:keepNext w:val="0"/>
        <w:keepLines w:val="0"/>
        <w:pageBreakBefore w:val="0"/>
        <w:kinsoku/>
        <w:wordWrap/>
        <w:overflowPunct/>
        <w:topLinePunct w:val="0"/>
        <w:autoSpaceDE/>
        <w:autoSpaceDN/>
        <w:bidi w:val="0"/>
        <w:spacing w:line="600" w:lineRule="exact"/>
        <w:textAlignment w:val="auto"/>
        <w:rPr>
          <w:rFonts w:hint="default"/>
          <w:lang w:val="en-US" w:eastAsia="zh-CN"/>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spacing w:val="-23"/>
          <w:w w:val="95"/>
          <w:sz w:val="30"/>
          <w:szCs w:val="30"/>
          <w:lang w:eastAsia="zh-CN"/>
        </w:rPr>
      </w:pPr>
      <w:r>
        <w:rPr>
          <w:rFonts w:hint="default" w:ascii="Times New Roman" w:hAnsi="Times New Roman" w:eastAsia="方正仿宋_GBK" w:cs="Times New Roman"/>
          <w:spacing w:val="-23"/>
          <w:w w:val="95"/>
          <w:sz w:val="30"/>
          <w:szCs w:val="30"/>
        </w:rPr>
        <w:t xml:space="preserve">酉阳土家族苗族自治县经济和信息化委员会办公室  </w:t>
      </w:r>
      <w:r>
        <w:rPr>
          <w:rFonts w:hint="default" w:ascii="Times New Roman" w:hAnsi="Times New Roman" w:eastAsia="方正仿宋_GBK" w:cs="Times New Roman"/>
          <w:spacing w:val="-23"/>
          <w:w w:val="95"/>
          <w:sz w:val="30"/>
          <w:szCs w:val="30"/>
          <w:lang w:val="en-US" w:eastAsia="zh-CN"/>
        </w:rPr>
        <w:t xml:space="preserve">    </w:t>
      </w:r>
      <w:r>
        <w:rPr>
          <w:rFonts w:hint="eastAsia" w:ascii="Times New Roman" w:hAnsi="Times New Roman" w:eastAsia="方正仿宋_GBK" w:cs="Times New Roman"/>
          <w:spacing w:val="-23"/>
          <w:w w:val="95"/>
          <w:sz w:val="30"/>
          <w:szCs w:val="30"/>
          <w:lang w:val="en-US" w:eastAsia="zh-CN"/>
        </w:rPr>
        <w:t xml:space="preserve">  </w:t>
      </w:r>
      <w:r>
        <w:rPr>
          <w:rFonts w:hint="default" w:ascii="Times New Roman" w:hAnsi="Times New Roman" w:eastAsia="方正仿宋_GBK" w:cs="Times New Roman"/>
          <w:spacing w:val="-23"/>
          <w:w w:val="95"/>
          <w:sz w:val="30"/>
          <w:szCs w:val="30"/>
          <w:lang w:val="en-US" w:eastAsia="zh-CN"/>
        </w:rPr>
        <w:t xml:space="preserve"> </w:t>
      </w:r>
      <w:r>
        <w:rPr>
          <w:rFonts w:hint="default" w:ascii="Times New Roman" w:hAnsi="Times New Roman" w:eastAsia="方正仿宋_GBK" w:cs="Times New Roman"/>
          <w:spacing w:val="-23"/>
          <w:w w:val="95"/>
          <w:sz w:val="30"/>
          <w:szCs w:val="30"/>
        </w:rPr>
        <w:t xml:space="preserve"> </w:t>
      </w:r>
      <w:r>
        <w:rPr>
          <w:rFonts w:hint="default" w:ascii="Times New Roman" w:hAnsi="Times New Roman" w:eastAsia="方正仿宋_GBK" w:cs="Times New Roman"/>
          <w:spacing w:val="-23"/>
          <w:w w:val="95"/>
          <w:sz w:val="30"/>
          <w:szCs w:val="30"/>
          <w:lang w:val="en-US" w:eastAsia="zh-CN"/>
        </w:rPr>
        <w:t xml:space="preserve">  </w:t>
      </w:r>
      <w:r>
        <w:rPr>
          <w:rFonts w:hint="default" w:ascii="Times New Roman" w:hAnsi="Times New Roman" w:eastAsia="方正仿宋_GBK" w:cs="Times New Roman"/>
          <w:spacing w:val="-23"/>
          <w:w w:val="95"/>
          <w:sz w:val="30"/>
          <w:szCs w:val="30"/>
        </w:rPr>
        <w:t>202</w:t>
      </w:r>
      <w:r>
        <w:rPr>
          <w:rFonts w:hint="default" w:ascii="Times New Roman" w:hAnsi="Times New Roman" w:eastAsia="方正仿宋_GBK" w:cs="Times New Roman"/>
          <w:spacing w:val="-23"/>
          <w:w w:val="95"/>
          <w:sz w:val="30"/>
          <w:szCs w:val="30"/>
          <w:lang w:val="en-US" w:eastAsia="zh-CN"/>
        </w:rPr>
        <w:t>2</w:t>
      </w:r>
      <w:r>
        <w:rPr>
          <w:rFonts w:hint="default" w:ascii="Times New Roman" w:hAnsi="Times New Roman" w:eastAsia="方正仿宋_GBK" w:cs="Times New Roman"/>
          <w:spacing w:val="-23"/>
          <w:w w:val="95"/>
          <w:sz w:val="30"/>
          <w:szCs w:val="30"/>
        </w:rPr>
        <w:t>年</w:t>
      </w:r>
      <w:r>
        <w:rPr>
          <w:rFonts w:hint="eastAsia" w:ascii="Times New Roman" w:hAnsi="Times New Roman" w:eastAsia="方正仿宋_GBK" w:cs="Times New Roman"/>
          <w:spacing w:val="-23"/>
          <w:w w:val="95"/>
          <w:sz w:val="30"/>
          <w:szCs w:val="30"/>
          <w:lang w:val="en-US" w:eastAsia="zh-CN"/>
        </w:rPr>
        <w:t>12</w:t>
      </w:r>
      <w:r>
        <w:rPr>
          <w:rFonts w:hint="default" w:ascii="Times New Roman" w:hAnsi="Times New Roman" w:eastAsia="方正仿宋_GBK" w:cs="Times New Roman"/>
          <w:spacing w:val="-23"/>
          <w:w w:val="95"/>
          <w:sz w:val="30"/>
          <w:szCs w:val="30"/>
        </w:rPr>
        <w:t>月</w:t>
      </w:r>
      <w:r>
        <w:rPr>
          <w:rFonts w:hint="eastAsia" w:ascii="Times New Roman" w:hAnsi="Times New Roman" w:eastAsia="方正仿宋_GBK" w:cs="Times New Roman"/>
          <w:spacing w:val="-23"/>
          <w:w w:val="95"/>
          <w:sz w:val="30"/>
          <w:szCs w:val="30"/>
          <w:lang w:val="en-US" w:eastAsia="zh-CN"/>
        </w:rPr>
        <w:t>22</w:t>
      </w:r>
      <w:r>
        <w:rPr>
          <w:rFonts w:hint="default" w:ascii="Times New Roman" w:hAnsi="Times New Roman" w:eastAsia="方正仿宋_GBK" w:cs="Times New Roman"/>
          <w:spacing w:val="-23"/>
          <w:w w:val="95"/>
          <w:sz w:val="30"/>
          <w:szCs w:val="30"/>
        </w:rPr>
        <w:t>日印</w:t>
      </w:r>
      <w:r>
        <w:rPr>
          <w:rFonts w:hint="eastAsia" w:ascii="Times New Roman" w:hAnsi="Times New Roman" w:eastAsia="方正仿宋_GBK" w:cs="Times New Roman"/>
          <w:spacing w:val="-23"/>
          <w:w w:val="95"/>
          <w:sz w:val="30"/>
          <w:szCs w:val="30"/>
          <w:lang w:eastAsia="zh-CN"/>
        </w:rPr>
        <w:t>发</w:t>
      </w:r>
    </w:p>
    <w:p>
      <w:pPr>
        <w:ind w:firstLine="640"/>
        <w:jc w:val="center"/>
        <w:rPr>
          <w:rFonts w:hint="default" w:ascii="仿宋" w:hAnsi="仿宋" w:eastAsia="仿宋" w:cs="仿宋"/>
          <w:sz w:val="32"/>
          <w:szCs w:val="32"/>
          <w:lang w:val="en-US" w:eastAsia="zh-CN"/>
        </w:rPr>
      </w:pPr>
      <w:r>
        <w:rPr>
          <w:rFonts w:hint="eastAsia" w:ascii="方正小标宋_GBK" w:hAnsi="方正小标宋_GBK" w:eastAsia="方正小标宋_GBK" w:cs="方正小标宋_GBK"/>
          <w:sz w:val="36"/>
          <w:szCs w:val="36"/>
          <w:lang w:val="en-US" w:eastAsia="zh-CN"/>
        </w:rPr>
        <w:t>2022年度县级节水型企业名单</w:t>
      </w:r>
    </w:p>
    <w:tbl>
      <w:tblPr>
        <w:tblStyle w:val="11"/>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248"/>
        <w:gridCol w:w="5076"/>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tcPr>
          <w:p>
            <w:pPr>
              <w:widowControl w:val="0"/>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序号</w:t>
            </w:r>
          </w:p>
        </w:tc>
        <w:tc>
          <w:tcPr>
            <w:tcW w:w="1248" w:type="dxa"/>
          </w:tcPr>
          <w:p>
            <w:pPr>
              <w:widowControl w:val="0"/>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地址</w:t>
            </w:r>
          </w:p>
        </w:tc>
        <w:tc>
          <w:tcPr>
            <w:tcW w:w="5076" w:type="dxa"/>
          </w:tcPr>
          <w:p>
            <w:pPr>
              <w:widowControl w:val="0"/>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企业名称</w:t>
            </w:r>
          </w:p>
        </w:tc>
        <w:tc>
          <w:tcPr>
            <w:tcW w:w="1872" w:type="dxa"/>
          </w:tcPr>
          <w:p>
            <w:pPr>
              <w:widowControl w:val="0"/>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tcPr>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1248" w:type="dxa"/>
          </w:tcPr>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板溪镇</w:t>
            </w:r>
          </w:p>
        </w:tc>
        <w:tc>
          <w:tcPr>
            <w:tcW w:w="5076" w:type="dxa"/>
          </w:tcPr>
          <w:p>
            <w:pPr>
              <w:widowControl w:val="0"/>
              <w:jc w:val="both"/>
              <w:rPr>
                <w:rFonts w:hint="eastAsia" w:ascii="仿宋" w:hAnsi="仿宋" w:eastAsia="仿宋" w:cs="仿宋"/>
                <w:sz w:val="32"/>
                <w:szCs w:val="32"/>
                <w:vertAlign w:val="baseline"/>
                <w:lang w:val="en-US" w:eastAsia="zh-CN"/>
              </w:rPr>
            </w:pPr>
            <w:r>
              <w:rPr>
                <w:rFonts w:hint="eastAsia" w:ascii="方正仿宋_GBK" w:hAnsi="方正仿宋_GBK" w:eastAsia="方正仿宋_GBK" w:cs="方正仿宋_GBK"/>
                <w:color w:val="auto"/>
                <w:kern w:val="0"/>
                <w:sz w:val="32"/>
                <w:szCs w:val="32"/>
                <w:lang w:val="en-US" w:eastAsia="zh-CN" w:bidi="ar-SA"/>
              </w:rPr>
              <w:t>昆药集团重庆武陵山制药</w:t>
            </w:r>
            <w:r>
              <w:rPr>
                <w:rFonts w:hint="eastAsia" w:ascii="方正仿宋_GBK" w:hAnsi="方正仿宋_GBK" w:eastAsia="方正仿宋_GBK" w:cs="方正仿宋_GBK"/>
                <w:color w:val="auto"/>
                <w:sz w:val="32"/>
                <w:szCs w:val="32"/>
                <w:lang w:val="en-US" w:eastAsia="zh-CN"/>
              </w:rPr>
              <w:t>有限公司</w:t>
            </w:r>
          </w:p>
        </w:tc>
        <w:tc>
          <w:tcPr>
            <w:tcW w:w="1872" w:type="dxa"/>
          </w:tcPr>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医药制造业</w:t>
            </w:r>
          </w:p>
        </w:tc>
      </w:tr>
    </w:tbl>
    <w:p>
      <w:pPr>
        <w:pStyle w:val="2"/>
        <w:rPr>
          <w:rFonts w:hint="eastAsia"/>
          <w:lang w:val="en-US" w:eastAsia="zh-CN"/>
        </w:rPr>
      </w:pPr>
    </w:p>
    <w:sectPr>
      <w:footerReference r:id="rId5" w:type="default"/>
      <w:pgSz w:w="11906" w:h="16838"/>
      <w:pgMar w:top="2098" w:right="1474" w:bottom="1984" w:left="1587" w:header="708" w:footer="708" w:gutter="0"/>
      <w:pgNumType w:fmt="numberInDash"/>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504020202020204"/>
    <w:charset w:val="00"/>
    <w:family w:val="swiss"/>
    <w:pitch w:val="default"/>
    <w:sig w:usb0="00000000" w:usb1="00000000" w:usb2="00000000" w:usb3="00000000" w:csb0="00000001"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D37D8"/>
    <w:rsid w:val="00426133"/>
    <w:rsid w:val="004358AB"/>
    <w:rsid w:val="008B7726"/>
    <w:rsid w:val="00D31D50"/>
    <w:rsid w:val="01910993"/>
    <w:rsid w:val="02554346"/>
    <w:rsid w:val="07605216"/>
    <w:rsid w:val="081C05B4"/>
    <w:rsid w:val="08C820B0"/>
    <w:rsid w:val="0A804563"/>
    <w:rsid w:val="0B517825"/>
    <w:rsid w:val="0E313561"/>
    <w:rsid w:val="0F940B10"/>
    <w:rsid w:val="102724A3"/>
    <w:rsid w:val="16E83BC4"/>
    <w:rsid w:val="19883EAA"/>
    <w:rsid w:val="1A6C62F4"/>
    <w:rsid w:val="1B2745FD"/>
    <w:rsid w:val="1BA64C9B"/>
    <w:rsid w:val="1CEC08A3"/>
    <w:rsid w:val="1EEC6595"/>
    <w:rsid w:val="21910368"/>
    <w:rsid w:val="264B4CE9"/>
    <w:rsid w:val="26512615"/>
    <w:rsid w:val="2AB23B71"/>
    <w:rsid w:val="2C2D1B05"/>
    <w:rsid w:val="2C8F789E"/>
    <w:rsid w:val="2EFF1FD7"/>
    <w:rsid w:val="30922AD7"/>
    <w:rsid w:val="337939CF"/>
    <w:rsid w:val="348F26B3"/>
    <w:rsid w:val="35732701"/>
    <w:rsid w:val="372838A1"/>
    <w:rsid w:val="396016A8"/>
    <w:rsid w:val="3A217D55"/>
    <w:rsid w:val="449529A7"/>
    <w:rsid w:val="45431536"/>
    <w:rsid w:val="46D44EBE"/>
    <w:rsid w:val="48E6769E"/>
    <w:rsid w:val="4E5D70E8"/>
    <w:rsid w:val="4FBD099D"/>
    <w:rsid w:val="54081C9E"/>
    <w:rsid w:val="55F616E2"/>
    <w:rsid w:val="573A4233"/>
    <w:rsid w:val="5F5A3664"/>
    <w:rsid w:val="6058611E"/>
    <w:rsid w:val="61B814C5"/>
    <w:rsid w:val="62557451"/>
    <w:rsid w:val="62884C1D"/>
    <w:rsid w:val="63AB27F1"/>
    <w:rsid w:val="65763C4A"/>
    <w:rsid w:val="68CD7E44"/>
    <w:rsid w:val="6A481754"/>
    <w:rsid w:val="6BEE6601"/>
    <w:rsid w:val="6D5C1533"/>
    <w:rsid w:val="6F6D3843"/>
    <w:rsid w:val="73866D1F"/>
    <w:rsid w:val="73A54D19"/>
    <w:rsid w:val="752E7D8E"/>
    <w:rsid w:val="77A3063E"/>
    <w:rsid w:val="77DE0AE8"/>
    <w:rsid w:val="79A21A50"/>
    <w:rsid w:val="7D6010C8"/>
    <w:rsid w:val="7F7D2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2">
    <w:name w:val="Default Paragraph Font"/>
    <w:link w:val="13"/>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仿宋_GBK" w:hAnsi="Times New Roman" w:eastAsia="方正仿宋_GBK" w:cs="Times New Roman"/>
      <w:color w:val="000000"/>
      <w:sz w:val="24"/>
      <w:szCs w:val="24"/>
      <w:lang w:val="en-US" w:eastAsia="zh-CN" w:bidi="ar-SA"/>
    </w:rPr>
  </w:style>
  <w:style w:type="paragraph" w:styleId="4">
    <w:name w:val="Body Text"/>
    <w:basedOn w:val="1"/>
    <w:next w:val="1"/>
    <w:qFormat/>
    <w:uiPriority w:val="0"/>
    <w:rPr>
      <w:rFonts w:ascii="Calibri" w:hAnsi="Calibri" w:eastAsia="方正仿宋_GBK"/>
      <w:kern w:val="0"/>
      <w:sz w:val="32"/>
      <w:szCs w:val="22"/>
    </w:rPr>
  </w:style>
  <w:style w:type="paragraph" w:styleId="5">
    <w:name w:val="footer"/>
    <w:basedOn w:val="1"/>
    <w:next w:val="6"/>
    <w:semiHidden/>
    <w:unhideWhenUsed/>
    <w:qFormat/>
    <w:uiPriority w:val="99"/>
    <w:pPr>
      <w:tabs>
        <w:tab w:val="center" w:pos="4153"/>
        <w:tab w:val="right" w:pos="8306"/>
      </w:tabs>
      <w:snapToGrid w:val="0"/>
      <w:jc w:val="left"/>
    </w:pPr>
    <w:rPr>
      <w:sz w:val="18"/>
    </w:rPr>
  </w:style>
  <w:style w:type="paragraph" w:customStyle="1" w:styleId="6">
    <w:name w:val="索引 51"/>
    <w:basedOn w:val="1"/>
    <w:next w:val="1"/>
    <w:qFormat/>
    <w:uiPriority w:val="0"/>
    <w:pPr>
      <w:ind w:left="1680"/>
    </w:p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Message Header"/>
    <w:basedOn w:val="1"/>
    <w:next w:val="4"/>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 Char1"/>
    <w:basedOn w:val="1"/>
    <w:link w:val="12"/>
    <w:qFormat/>
    <w:uiPriority w:val="0"/>
    <w:pPr>
      <w:widowControl/>
      <w:spacing w:after="160" w:afterLines="0" w:line="240" w:lineRule="exact"/>
      <w:jc w:val="left"/>
    </w:pPr>
  </w:style>
  <w:style w:type="paragraph" w:customStyle="1" w:styleId="14">
    <w:name w:val="默认"/>
    <w:qFormat/>
    <w:uiPriority w:val="0"/>
    <w:rPr>
      <w:rFonts w:ascii="Helvetica" w:hAnsi="Helvetica" w:eastAsia="Helvetica" w:cs="Helvetica"/>
      <w:color w:val="000000"/>
      <w:sz w:val="22"/>
      <w:szCs w:val="22"/>
      <w:lang w:val="en-US" w:eastAsia="zh-CN" w:bidi="ar-SA"/>
    </w:rPr>
  </w:style>
  <w:style w:type="character" w:customStyle="1" w:styleId="15">
    <w:name w:val="ca-1"/>
    <w:basedOn w:val="12"/>
    <w:qFormat/>
    <w:uiPriority w:val="0"/>
  </w:style>
  <w:style w:type="character" w:customStyle="1" w:styleId="16">
    <w:name w:val="ca-2"/>
    <w:basedOn w:val="1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366</Words>
  <Characters>391</Characters>
  <Lines>1</Lines>
  <Paragraphs>1</Paragraphs>
  <TotalTime>4</TotalTime>
  <ScaleCrop>false</ScaleCrop>
  <LinksUpToDate>false</LinksUpToDate>
  <CharactersWithSpaces>504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Mr.Zhang</cp:lastModifiedBy>
  <cp:lastPrinted>2022-12-12T06:56:00Z</cp:lastPrinted>
  <dcterms:modified xsi:type="dcterms:W3CDTF">2023-01-04T06:22:20Z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42F66379D518444EA6608CCE5D394725</vt:lpwstr>
  </property>
</Properties>
</file>