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135255</wp:posOffset>
                </wp:positionV>
                <wp:extent cx="1014095" cy="288925"/>
                <wp:effectExtent l="4445" t="4445" r="1016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095" cy="288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hint="eastAsia" w:ascii="方正仿宋_GBK" w:hAnsi="方正仿宋_GBK" w:eastAsia="方正仿宋_GBK" w:cs="方正仿宋_GBK"/>
                                <w:sz w:val="34"/>
                                <w:szCs w:val="3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15pt;margin-top:10.65pt;height:22.75pt;width:79.85pt;z-index:251660288;mso-width-relative:page;mso-height-relative:page;" filled="f" stroked="t" coordsize="21600,21600" o:gfxdata="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59T3DtgA&#10;AAAJAQAADwAAAAAAAAABACAAAAA4AAAAZHJzL2Rvd25yZXYueG1sUEsBAhQAFAAAAAgAh07iQOiZ&#10;9PsJAgAAGwQAAA4AAAAAAAAAAQAgAAAAPQEAAGRycy9lMm9Eb2MueG1sUEsFBgAAAAAGAAYAWQEA&#10;ALgF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hint="eastAsia" w:ascii="方正仿宋_GBK" w:hAnsi="方正仿宋_GBK" w:eastAsia="方正仿宋_GBK" w:cs="方正仿宋_GBK"/>
                          <w:sz w:val="34"/>
                          <w:szCs w:val="3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酉阳农委函〔202</w:t>
      </w:r>
      <w:r>
        <w:rPr>
          <w:rFonts w:hint="eastAsia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223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autoSpaceDE/>
        <w:autoSpaceDN/>
        <w:spacing w:before="0" w:after="0" w:line="60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酉阳土家族苗族自治县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农业农村委员会</w:t>
      </w:r>
    </w:p>
    <w:p>
      <w:pPr>
        <w:autoSpaceDE/>
        <w:autoSpaceDN/>
        <w:spacing w:before="0" w:after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关于县第十八届人民代表大会第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次会议</w:t>
      </w:r>
    </w:p>
    <w:p>
      <w:pPr>
        <w:autoSpaceDE/>
        <w:autoSpaceDN/>
        <w:spacing w:before="0" w:after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41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60" w:firstLineChars="200"/>
        <w:textAlignment w:val="auto"/>
        <w:rPr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冉彪代表：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您在县十八届人大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次会议上提出的《关于泔溪镇3组人居环境整治的建议》已收悉。您的建议很好，感谢对我县农业农村工作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的关心和支持，现将办理情况答复如下：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近年来，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根据县政府安排，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全县始终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以乡村振兴战略行动计划为统领，以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巩固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eastAsia="zh-CN"/>
        </w:rPr>
        <w:t>拓展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脱贫攻坚成果同乡村振兴有效衔接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为抓手，产业路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、入户路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等设施投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逐年加大，取得了一定成效。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但由于我县幅员面积大、农业农村基础条件差，很多地方道路尚未得到硬化，很多人居环境综合整治项目还在进一步配套完善之中。鉴于我县本级财政拮据，我县每年用于支持农村道路建设资金有限，通过整合中市各类涉农资金大约在2000万元左右，按照轻重缓急优先支持各乡镇（街道）入库的规模度大、群众惠及率广的道路建设项目，逐步解决农民急难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下一步，我们将积极配合、指导和支持泔溪镇：一是加快实施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酉阳县2025年第一批财政衔接推进乡村振兴项目(农业农村板块)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泔溪镇泔溪村（小溪沟）人居环境综合整治项目，让项目效益尽早发挥；二是积极调研论证，根据当地实际情况和需求，指导编制泔溪镇泔溪村3组人居环境综合整治项目可行性研究报告，申报纳入2026年项目库，并全力争取项目资金支持，推动该项目早日启动实施，更好地为农村经济发展和群众增收致富服好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此复函已经县农业农村委左文清主任审签。您对以上答复有什么意见，请填写在答复函回执上尽快寄给县人大人事代表工委、县政府办公室和我单位，以便进一步改进工作。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FF000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Times New Roman"/>
          <w:color w:val="FF0000"/>
          <w:sz w:val="33"/>
          <w:szCs w:val="33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65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酉阳土家族苗族自治县农业农村委员会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firstLine="396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202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联系人：梁勇；联系电话：75678997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）</w:t>
      </w:r>
    </w:p>
    <w:p>
      <w:pPr>
        <w:pStyle w:val="2"/>
        <w:rPr>
          <w:rFonts w:hint="default"/>
        </w:rPr>
      </w:pPr>
    </w:p>
    <w:sectPr>
      <w:footerReference r:id="rId5" w:type="default"/>
      <w:pgSz w:w="11906" w:h="16838"/>
      <w:pgMar w:top="1814" w:right="1757" w:bottom="1814" w:left="175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7D5F"/>
    <w:rsid w:val="15EC5F5D"/>
    <w:rsid w:val="18524C96"/>
    <w:rsid w:val="38B35BCA"/>
    <w:rsid w:val="391D25A6"/>
    <w:rsid w:val="4D1657C9"/>
    <w:rsid w:val="5CDF7659"/>
    <w:rsid w:val="5DDE96CE"/>
    <w:rsid w:val="5FCB425A"/>
    <w:rsid w:val="6A3A44B6"/>
    <w:rsid w:val="6A486BD3"/>
    <w:rsid w:val="6BC55A84"/>
    <w:rsid w:val="75C34CCA"/>
    <w:rsid w:val="7A4331F0"/>
    <w:rsid w:val="7A73338F"/>
    <w:rsid w:val="BEEEE109"/>
    <w:rsid w:val="D7FAEA51"/>
    <w:rsid w:val="FD74B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688</Characters>
  <Lines>0</Lines>
  <Paragraphs>0</Paragraphs>
  <TotalTime>0</TotalTime>
  <ScaleCrop>false</ScaleCrop>
  <LinksUpToDate>false</LinksUpToDate>
  <CharactersWithSpaces>688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2025-05-17T15:09:00Z</dcterms:created>
  <dc:creator>Administrator</dc:creator>
  <cp:lastModifiedBy>nw123</cp:lastModifiedBy>
  <cp:lastPrinted>2025-06-26T16:15:00Z</cp:lastPrinted>
  <dcterms:modified xsi:type="dcterms:W3CDTF">2025-09-30T09:56:50Z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KSOTemplateDocerSaveRecord">
    <vt:lpwstr>eyJoZGlkIjoiYTJiODAwNmUzMTI2Y2ViZjY1MDczM2MwNmM0OTEzYTkiLCJ1c2VySWQiOiI3Nzg5MTYwMjUifQ==</vt:lpwstr>
  </property>
  <property fmtid="{D5CDD505-2E9C-101B-9397-08002B2CF9AE}" pid="4" name="ICV">
    <vt:lpwstr>EC2EE5C83B8A460B83F71566469750EB_12</vt:lpwstr>
  </property>
</Properties>
</file>