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17" w:line="220" w:lineRule="auto"/>
        <w:ind w:left="26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1"/>
          <w:sz w:val="36"/>
          <w:szCs w:val="36"/>
        </w:rPr>
        <w:t>酉阳农委函〔2024〕157号</w:t>
      </w:r>
    </w:p>
    <w:p>
      <w:pPr>
        <w:spacing w:before="145" w:line="60" w:lineRule="exact"/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49" w:line="205" w:lineRule="auto"/>
        <w:ind w:left="7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酉阳土家族苗族自治县农业农村委员会</w:t>
      </w:r>
    </w:p>
    <w:p>
      <w:pPr>
        <w:spacing w:line="213" w:lineRule="auto"/>
        <w:ind w:left="5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关于县第十八届人民代表大会第四次会议</w:t>
      </w:r>
    </w:p>
    <w:p>
      <w:pPr>
        <w:spacing w:line="219" w:lineRule="auto"/>
        <w:ind w:left="23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第131号建议的答复函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17" w:line="220" w:lineRule="auto"/>
        <w:ind w:left="280"/>
        <w:rPr>
          <w:sz w:val="36"/>
          <w:szCs w:val="36"/>
        </w:rPr>
      </w:pPr>
      <w:r>
        <w:rPr>
          <w:spacing w:val="-31"/>
          <w:sz w:val="36"/>
          <w:szCs w:val="36"/>
        </w:rPr>
        <w:t>王进祥代表：</w:t>
      </w:r>
    </w:p>
    <w:p>
      <w:pPr>
        <w:pStyle w:val="2"/>
        <w:spacing w:before="182" w:line="294" w:lineRule="auto"/>
        <w:ind w:left="280" w:right="661" w:firstLine="699"/>
      </w:pPr>
      <w:r>
        <w:rPr>
          <w:spacing w:val="-30"/>
          <w:sz w:val="36"/>
          <w:szCs w:val="36"/>
        </w:rPr>
        <w:t>您在酉阳土家族苗族自治县第十八届人民代表大会会</w:t>
      </w:r>
      <w:r>
        <w:rPr>
          <w:sz w:val="36"/>
          <w:szCs w:val="36"/>
        </w:rPr>
        <w:t xml:space="preserve"> </w:t>
      </w:r>
      <w:r>
        <w:rPr>
          <w:spacing w:val="-39"/>
        </w:rPr>
        <w:t>第四次会议上提出的《关于以“酉阳800”为新引擎，全面</w:t>
      </w:r>
      <w:r>
        <w:rPr>
          <w:spacing w:val="15"/>
        </w:rPr>
        <w:t xml:space="preserve"> </w:t>
      </w:r>
      <w:r>
        <w:rPr>
          <w:spacing w:val="-34"/>
        </w:rPr>
        <w:t>夯实主导产业基础底座的建议》已收悉。您的建议</w:t>
      </w:r>
      <w:r>
        <w:rPr>
          <w:spacing w:val="-35"/>
        </w:rPr>
        <w:t>很好，</w:t>
      </w:r>
      <w:r>
        <w:t xml:space="preserve"> </w:t>
      </w:r>
      <w:r>
        <w:rPr>
          <w:spacing w:val="-39"/>
        </w:rPr>
        <w:t>感谢对农业农村工作的关心和支持，现答复如下：</w:t>
      </w:r>
    </w:p>
    <w:p>
      <w:pPr>
        <w:pStyle w:val="2"/>
        <w:spacing w:before="88" w:line="294" w:lineRule="auto"/>
        <w:ind w:left="280" w:right="621" w:firstLine="739"/>
      </w:pPr>
      <w:r>
        <w:rPr>
          <w:spacing w:val="-40"/>
        </w:rPr>
        <w:t>自“酉阳800”区域公用品牌创建以来，县农业农村委</w:t>
      </w:r>
      <w:r>
        <w:rPr>
          <w:spacing w:val="2"/>
        </w:rPr>
        <w:t xml:space="preserve"> </w:t>
      </w:r>
      <w:r>
        <w:rPr>
          <w:spacing w:val="-37"/>
        </w:rPr>
        <w:t>积极响应县委县政府关于打造“酉阳800”的总体布</w:t>
      </w:r>
      <w:r>
        <w:rPr>
          <w:spacing w:val="-38"/>
        </w:rPr>
        <w:t>局，将</w:t>
      </w:r>
      <w:r>
        <w:t xml:space="preserve"> </w:t>
      </w:r>
      <w:r>
        <w:rPr>
          <w:spacing w:val="-38"/>
        </w:rPr>
        <w:t>涂市镇作为“酉阳800”直供基地的重要打造区域。一是在</w:t>
      </w:r>
      <w:r>
        <w:rPr>
          <w:spacing w:val="4"/>
        </w:rPr>
        <w:t xml:space="preserve"> </w:t>
      </w:r>
      <w:r>
        <w:rPr>
          <w:spacing w:val="-32"/>
        </w:rPr>
        <w:t>203年将钟岭村1-5组1000亩水稻基地、大杉村1-6组1000亩</w:t>
      </w:r>
      <w:r>
        <w:rPr>
          <w:spacing w:val="1"/>
        </w:rPr>
        <w:t xml:space="preserve"> </w:t>
      </w:r>
      <w:r>
        <w:rPr>
          <w:spacing w:val="-35"/>
        </w:rPr>
        <w:t>水稻基地纳入2023年“酉阳800”区域公用品牌农产品直供</w:t>
      </w:r>
    </w:p>
    <w:p>
      <w:pPr>
        <w:spacing w:line="294" w:lineRule="auto"/>
        <w:sectPr>
          <w:footerReference r:id="rId5" w:type="default"/>
          <w:pgSz w:w="11900" w:h="16830"/>
          <w:pgMar w:top="1430" w:right="1150" w:bottom="1311" w:left="1410" w:header="0" w:footer="101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7" w:line="334" w:lineRule="auto"/>
        <w:ind w:right="134"/>
        <w:rPr>
          <w:sz w:val="33"/>
          <w:szCs w:val="33"/>
        </w:rPr>
      </w:pPr>
      <w:r>
        <w:rPr>
          <w:spacing w:val="16"/>
          <w:sz w:val="33"/>
          <w:szCs w:val="33"/>
        </w:rPr>
        <w:t>基地建设名单(第一批);二是在2024年再次将酉阳县雾</w:t>
      </w:r>
      <w:r>
        <w:rPr>
          <w:spacing w:val="7"/>
          <w:sz w:val="33"/>
          <w:szCs w:val="33"/>
        </w:rPr>
        <w:t xml:space="preserve">  </w:t>
      </w:r>
      <w:r>
        <w:rPr>
          <w:spacing w:val="-2"/>
          <w:sz w:val="33"/>
          <w:szCs w:val="33"/>
        </w:rPr>
        <w:t>耕种植科普基地、大林村高山绿林蔬菜种植基地、涂市镇</w:t>
      </w:r>
      <w:r>
        <w:rPr>
          <w:spacing w:val="2"/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桃鱼村鲜食玉米+榨菜错季轮作基地、跃东生猪养殖基地、</w:t>
      </w:r>
      <w:r>
        <w:rPr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涂市镇银岭五倍子基地纳入2024年“酉阳800”区域公用品</w:t>
      </w:r>
      <w:r>
        <w:rPr>
          <w:spacing w:val="3"/>
          <w:sz w:val="33"/>
          <w:szCs w:val="33"/>
        </w:rPr>
        <w:t xml:space="preserve"> </w:t>
      </w:r>
      <w:r>
        <w:rPr>
          <w:spacing w:val="18"/>
          <w:sz w:val="33"/>
          <w:szCs w:val="33"/>
        </w:rPr>
        <w:t>牌标准化直供基地创建名单(第一批);三是</w:t>
      </w:r>
      <w:r>
        <w:rPr>
          <w:spacing w:val="17"/>
          <w:sz w:val="33"/>
          <w:szCs w:val="33"/>
        </w:rPr>
        <w:t>县农业农村</w:t>
      </w:r>
      <w:r>
        <w:rPr>
          <w:sz w:val="33"/>
          <w:szCs w:val="33"/>
        </w:rPr>
        <w:t xml:space="preserve">  </w:t>
      </w:r>
      <w:r>
        <w:rPr>
          <w:spacing w:val="-2"/>
          <w:sz w:val="33"/>
          <w:szCs w:val="33"/>
        </w:rPr>
        <w:t>委在2024年衔接资金项目库中为涂市镇配套下达了“酉阳</w:t>
      </w:r>
      <w:r>
        <w:rPr>
          <w:spacing w:val="9"/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贡米”涂市基地品牌宣传项目、2024年酉阳县涂</w:t>
      </w:r>
      <w:r>
        <w:rPr>
          <w:spacing w:val="-2"/>
          <w:sz w:val="33"/>
          <w:szCs w:val="33"/>
        </w:rPr>
        <w:t>市镇高标</w:t>
      </w:r>
      <w:r>
        <w:rPr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准农田配套基础设施建设项目、2023酉阳县涂市镇银岭产</w:t>
      </w:r>
      <w:r>
        <w:rPr>
          <w:sz w:val="33"/>
          <w:szCs w:val="33"/>
        </w:rPr>
        <w:t xml:space="preserve">  </w:t>
      </w:r>
      <w:r>
        <w:rPr>
          <w:spacing w:val="-7"/>
          <w:sz w:val="33"/>
          <w:szCs w:val="33"/>
        </w:rPr>
        <w:t>业路、2024年酉阳县涂市镇桃鱼村人居环境综合整治、2024</w:t>
      </w:r>
      <w:r>
        <w:rPr>
          <w:spacing w:val="1"/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年酉阳县“鲜食玉米+榨菜”产业错季轮作示范基</w:t>
      </w:r>
      <w:r>
        <w:rPr>
          <w:spacing w:val="-2"/>
          <w:sz w:val="33"/>
          <w:szCs w:val="33"/>
        </w:rPr>
        <w:t>地建设项</w:t>
      </w:r>
      <w:r>
        <w:rPr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目等7个项目，涉及资金共504万元；四是在2024年酉阳县</w:t>
      </w:r>
      <w:r>
        <w:rPr>
          <w:spacing w:val="9"/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农业全产业链提升项目、2024年酉阳县农业全产业链及品</w:t>
      </w:r>
      <w:r>
        <w:rPr>
          <w:spacing w:val="1"/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质提升项目、酉阳县2024年水稻绿色高质高效整</w:t>
      </w:r>
      <w:r>
        <w:rPr>
          <w:spacing w:val="-2"/>
          <w:sz w:val="33"/>
          <w:szCs w:val="33"/>
        </w:rPr>
        <w:t>县创建项</w:t>
      </w:r>
      <w:r>
        <w:rPr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目、酉阳县2024年病虫害统防统治社会化服务项目、酉阳</w:t>
      </w:r>
      <w:r>
        <w:rPr>
          <w:spacing w:val="8"/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县2024年粮经烟协同发展项目、酉阳县2024年化肥减量增</w:t>
      </w:r>
      <w:r>
        <w:rPr>
          <w:spacing w:val="1"/>
          <w:sz w:val="33"/>
          <w:szCs w:val="33"/>
        </w:rPr>
        <w:t xml:space="preserve">  </w:t>
      </w:r>
      <w:r>
        <w:rPr>
          <w:spacing w:val="-2"/>
          <w:sz w:val="33"/>
          <w:szCs w:val="33"/>
        </w:rPr>
        <w:t>效与耕地质量提升项目、酉阳县2024年烤烟育苗设施和烤</w:t>
      </w:r>
      <w:r>
        <w:rPr>
          <w:spacing w:val="1"/>
          <w:sz w:val="33"/>
          <w:szCs w:val="33"/>
        </w:rPr>
        <w:t xml:space="preserve">  </w:t>
      </w:r>
      <w:r>
        <w:rPr>
          <w:spacing w:val="11"/>
          <w:sz w:val="33"/>
          <w:szCs w:val="33"/>
        </w:rPr>
        <w:t>烟房烘烤设备建设项目(金叶、和谐)、酉阳县2024年大</w:t>
      </w:r>
      <w:r>
        <w:rPr>
          <w:spacing w:val="3"/>
          <w:sz w:val="33"/>
          <w:szCs w:val="33"/>
        </w:rPr>
        <w:t xml:space="preserve">  </w:t>
      </w:r>
      <w:r>
        <w:rPr>
          <w:spacing w:val="-1"/>
          <w:sz w:val="33"/>
          <w:szCs w:val="33"/>
        </w:rPr>
        <w:t>豆一玉米带状复合种植生产基地建设、2024年高素质农民</w:t>
      </w:r>
      <w:r>
        <w:rPr>
          <w:spacing w:val="2"/>
          <w:sz w:val="33"/>
          <w:szCs w:val="33"/>
        </w:rPr>
        <w:t xml:space="preserve">  </w:t>
      </w:r>
      <w:r>
        <w:rPr>
          <w:spacing w:val="-2"/>
          <w:sz w:val="33"/>
          <w:szCs w:val="33"/>
        </w:rPr>
        <w:t>培训、2024年新型农业经营主体贷款贴息及担保费项目、</w:t>
      </w:r>
    </w:p>
    <w:p>
      <w:pPr>
        <w:pStyle w:val="2"/>
        <w:spacing w:before="58" w:line="324" w:lineRule="auto"/>
        <w:rPr>
          <w:sz w:val="33"/>
          <w:szCs w:val="33"/>
        </w:rPr>
      </w:pPr>
      <w:r>
        <w:rPr>
          <w:spacing w:val="-1"/>
          <w:sz w:val="33"/>
          <w:szCs w:val="33"/>
        </w:rPr>
        <w:t>2024年农机奖补项目等30余个项目中，均可统筹安排资金</w:t>
      </w:r>
      <w:r>
        <w:rPr>
          <w:spacing w:val="5"/>
          <w:sz w:val="33"/>
          <w:szCs w:val="33"/>
        </w:rPr>
        <w:t xml:space="preserve">  </w:t>
      </w:r>
      <w:r>
        <w:rPr>
          <w:spacing w:val="-2"/>
          <w:sz w:val="33"/>
          <w:szCs w:val="33"/>
        </w:rPr>
        <w:t>对涂市镇在冷链仓储建设、初精加工设备购置、</w:t>
      </w:r>
      <w:r>
        <w:rPr>
          <w:spacing w:val="-3"/>
          <w:sz w:val="33"/>
          <w:szCs w:val="33"/>
        </w:rPr>
        <w:t>农机购置、</w:t>
      </w:r>
      <w:r>
        <w:rPr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水稻飞防、人才培训、烤烟发展、粮油发展、品牌创建、</w:t>
      </w:r>
    </w:p>
    <w:p>
      <w:pPr>
        <w:spacing w:line="324" w:lineRule="auto"/>
        <w:rPr>
          <w:sz w:val="33"/>
          <w:szCs w:val="33"/>
        </w:rPr>
        <w:sectPr>
          <w:footerReference r:id="rId6" w:type="default"/>
          <w:pgSz w:w="11900" w:h="16830"/>
          <w:pgMar w:top="1430" w:right="1665" w:bottom="1321" w:left="1710" w:header="0" w:footer="994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150"/>
        <w:rPr>
          <w:sz w:val="33"/>
          <w:szCs w:val="33"/>
        </w:rPr>
      </w:pPr>
      <w:r>
        <w:rPr>
          <w:spacing w:val="-3"/>
          <w:sz w:val="33"/>
          <w:szCs w:val="33"/>
        </w:rPr>
        <w:t>贷款贴息等多方面予以支持，全方位支持涂市镇深刻融入</w:t>
      </w:r>
    </w:p>
    <w:p>
      <w:pPr>
        <w:pStyle w:val="2"/>
        <w:spacing w:before="204" w:line="319" w:lineRule="auto"/>
        <w:ind w:left="150" w:firstLine="34"/>
        <w:rPr>
          <w:sz w:val="33"/>
          <w:szCs w:val="33"/>
        </w:rPr>
      </w:pPr>
      <w:r>
        <w:rPr>
          <w:spacing w:val="-9"/>
          <w:sz w:val="33"/>
          <w:szCs w:val="33"/>
        </w:rPr>
        <w:t>“酉阳800”高质量发展生态圈，把涂市镇打造成“酉阳80</w:t>
      </w:r>
      <w:r>
        <w:rPr>
          <w:spacing w:val="-10"/>
          <w:sz w:val="33"/>
          <w:szCs w:val="33"/>
        </w:rPr>
        <w:t>0”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发展的先行区、示范区。</w:t>
      </w:r>
    </w:p>
    <w:p>
      <w:pPr>
        <w:pStyle w:val="2"/>
        <w:spacing w:before="70" w:line="322" w:lineRule="auto"/>
        <w:ind w:left="150" w:right="169" w:firstLine="709"/>
        <w:rPr>
          <w:sz w:val="33"/>
          <w:szCs w:val="33"/>
        </w:rPr>
      </w:pPr>
      <w:r>
        <w:rPr>
          <w:spacing w:val="-6"/>
          <w:sz w:val="33"/>
          <w:szCs w:val="33"/>
        </w:rPr>
        <w:t>此答复函已经彭汀主任审签。对以上答复有什么意见，</w:t>
      </w:r>
      <w:r>
        <w:rPr>
          <w:spacing w:val="18"/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请填写在复函回执上，以便进一步改进工作。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2840"/>
        <w:rPr>
          <w:sz w:val="33"/>
          <w:szCs w:val="33"/>
        </w:rPr>
      </w:pPr>
      <w:r>
        <w:rPr>
          <w:spacing w:val="-13"/>
          <w:sz w:val="33"/>
          <w:szCs w:val="33"/>
        </w:rPr>
        <w:t>酉阳土家族苗族自治县农业农村委员会</w:t>
      </w:r>
    </w:p>
    <w:p>
      <w:pPr>
        <w:pStyle w:val="2"/>
        <w:spacing w:before="223" w:line="222" w:lineRule="auto"/>
        <w:ind w:left="4710"/>
        <w:rPr>
          <w:sz w:val="27"/>
          <w:szCs w:val="27"/>
        </w:rPr>
      </w:pPr>
      <w:r>
        <w:rPr>
          <w:spacing w:val="34"/>
          <w:sz w:val="27"/>
          <w:szCs w:val="27"/>
        </w:rPr>
        <w:t>2024年8月</w:t>
      </w:r>
      <w:r>
        <w:rPr>
          <w:rFonts w:hint="eastAsia"/>
          <w:spacing w:val="34"/>
          <w:sz w:val="27"/>
          <w:szCs w:val="27"/>
          <w:lang w:val="en-US" w:eastAsia="zh-CN"/>
        </w:rPr>
        <w:t>2</w:t>
      </w:r>
      <w:bookmarkStart w:id="0" w:name="_GoBack"/>
      <w:bookmarkEnd w:id="0"/>
      <w:r>
        <w:rPr>
          <w:spacing w:val="34"/>
          <w:sz w:val="27"/>
          <w:szCs w:val="27"/>
        </w:rPr>
        <w:t>3日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1310"/>
        <w:rPr>
          <w:sz w:val="33"/>
          <w:szCs w:val="33"/>
        </w:rPr>
      </w:pPr>
      <w:r>
        <w:rPr>
          <w:spacing w:val="2"/>
          <w:sz w:val="33"/>
          <w:szCs w:val="33"/>
        </w:rPr>
        <w:t>(联系人：黄粤；联系电话：15223932332)</w:t>
      </w: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1545" w:bottom="1331" w:left="1529" w:header="0" w:footer="1004" w:gutter="0"/>
          <w:cols w:space="720" w:num="1"/>
        </w:sectPr>
      </w:pPr>
    </w:p>
    <w:p>
      <w:pPr>
        <w:spacing w:line="2430" w:lineRule="exact"/>
      </w:pPr>
    </w:p>
    <w:sectPr>
      <w:footerReference r:id="rId8" w:type="default"/>
      <w:pgSz w:w="11900" w:h="16830"/>
      <w:pgMar w:top="143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"/>
        <w:w w:val="6"/>
        <w:sz w:val="33"/>
        <w:szCs w:val="33"/>
      </w:rPr>
      <w:t>—</w:t>
    </w:r>
    <w:r>
      <w:rPr>
        <w:rFonts w:ascii="宋体" w:hAnsi="宋体" w:eastAsia="宋体" w:cs="宋体"/>
        <w:spacing w:val="136"/>
        <w:sz w:val="33"/>
        <w:szCs w:val="33"/>
      </w:rPr>
      <w:t xml:space="preserve"> </w:t>
    </w:r>
    <w:r>
      <w:rPr>
        <w:rFonts w:ascii="宋体" w:hAnsi="宋体" w:eastAsia="宋体" w:cs="宋体"/>
        <w:spacing w:val="-9"/>
        <w:sz w:val="33"/>
        <w:szCs w:val="33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6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5NGY2NGI1YTBkZDFiMGJhZmVlNmUxMWJlNmQ3NmMifQ=="/>
  </w:docVars>
  <w:rsids>
    <w:rsidRoot w:val="00000000"/>
    <w:rsid w:val="32FB43DB"/>
    <w:rsid w:val="49C23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1018</Words>
  <Characters>1134</Characters>
  <TotalTime>0</TotalTime>
  <ScaleCrop>false</ScaleCrop>
  <LinksUpToDate>false</LinksUpToDate>
  <CharactersWithSpaces>1178</CharactersWithSpaces>
  <Application>WPS Office_11.8.2.1124_F1E327BC-269C-435d-A152-05C5408002CA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2024-09-09T03:45:00Z</dcterms:created>
  <dc:creator>Kingsoft-PDF</dc:creator>
  <cp:lastModifiedBy>nw123</cp:lastModifiedBy>
  <dcterms:modified xsi:type="dcterms:W3CDTF">2024-09-08T19:57:20Z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2024-09-08T19:45:32Z</vt:filetime>
  </property>
  <property fmtid="{D5CDD505-2E9C-101B-9397-08002B2CF9AE}" pid="4" name="UsrData">
    <vt:lpwstr>66dd8e5aa2edd900203f176fwl</vt:lpwstr>
  </property>
  <property fmtid="{D5CDD505-2E9C-101B-9397-08002B2CF9AE}" pid="5" name="KSOProductBuildVer">
    <vt:lpwstr>2052-11.8.2.1124</vt:lpwstr>
  </property>
  <property fmtid="{D5CDD505-2E9C-101B-9397-08002B2CF9AE}" pid="6" name="ICV">
    <vt:lpwstr>08855AD2EF924E61AB52334E98CD2723_12</vt:lpwstr>
  </property>
</Properties>
</file>