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《重庆市宗教临时活动地点审批管理细则》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政策解读</w:t>
      </w:r>
    </w:p>
    <w:p>
      <w:pPr>
        <w:spacing w:line="540" w:lineRule="exact"/>
        <w:jc w:val="left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cs="Times New Roman" w:asciiTheme="majorEastAsia" w:hAnsiTheme="majorEastAsia" w:eastAsiaTheme="majorEastAsia"/>
          <w:b/>
          <w:sz w:val="32"/>
          <w:szCs w:val="32"/>
        </w:rPr>
        <w:t xml:space="preserve">    一、起草</w:t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依据</w:t>
      </w:r>
    </w:p>
    <w:p>
      <w:pPr>
        <w:spacing w:line="540" w:lineRule="exact"/>
        <w:ind w:firstLine="645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新修订的《重庆市宗教事务条例》（以下简称新《条例》）2019年5月31日经市五届人大常委会第十次会议审议通过，已于</w:t>
      </w:r>
      <w:r>
        <w:rPr>
          <w:rFonts w:hint="eastAsia" w:ascii="Times New Roman" w:hAnsi="Times New Roman" w:eastAsia="仿宋" w:cs="Times New Roman"/>
          <w:sz w:val="32"/>
          <w:szCs w:val="32"/>
        </w:rPr>
        <w:t>2020年</w:t>
      </w:r>
      <w:r>
        <w:rPr>
          <w:rFonts w:ascii="Times New Roman" w:hAnsi="Times New Roman" w:eastAsia="仿宋" w:cs="Times New Roman"/>
          <w:sz w:val="32"/>
          <w:szCs w:val="32"/>
        </w:rPr>
        <w:t>1月1日起施行。为推动</w:t>
      </w:r>
      <w:r>
        <w:rPr>
          <w:rFonts w:hint="eastAsia" w:ascii="Times New Roman" w:hAnsi="Times New Roman" w:eastAsia="仿宋" w:cs="Times New Roman"/>
          <w:sz w:val="32"/>
          <w:szCs w:val="32"/>
        </w:rPr>
        <w:t>新</w:t>
      </w:r>
      <w:r>
        <w:rPr>
          <w:rFonts w:ascii="Times New Roman" w:hAnsi="Times New Roman" w:eastAsia="仿宋" w:cs="Times New Roman"/>
          <w:sz w:val="32"/>
          <w:szCs w:val="32"/>
        </w:rPr>
        <w:t>《条例》的贯彻落实，提升</w:t>
      </w:r>
      <w:r>
        <w:rPr>
          <w:rFonts w:hint="eastAsia" w:ascii="Times New Roman" w:hAnsi="Times New Roman" w:eastAsia="仿宋" w:cs="Times New Roman"/>
          <w:sz w:val="32"/>
          <w:szCs w:val="32"/>
        </w:rPr>
        <w:t>新</w:t>
      </w:r>
      <w:r>
        <w:rPr>
          <w:rFonts w:ascii="Times New Roman" w:hAnsi="Times New Roman" w:eastAsia="仿宋" w:cs="Times New Roman"/>
          <w:sz w:val="32"/>
          <w:szCs w:val="32"/>
        </w:rPr>
        <w:t>《条例》的可操作性，根据国务院《宗教事务条例》第三十五条和</w:t>
      </w:r>
      <w:r>
        <w:rPr>
          <w:rFonts w:hint="eastAsia" w:ascii="Times New Roman" w:hAnsi="Times New Roman" w:eastAsia="仿宋" w:cs="Times New Roman"/>
          <w:sz w:val="32"/>
          <w:szCs w:val="32"/>
        </w:rPr>
        <w:t>国家宗教事务局制定的《宗教临时活动地点审批管理办法》以及新</w:t>
      </w:r>
      <w:r>
        <w:rPr>
          <w:rFonts w:ascii="Times New Roman" w:hAnsi="Times New Roman" w:eastAsia="仿宋" w:cs="Times New Roman"/>
          <w:sz w:val="32"/>
          <w:szCs w:val="32"/>
        </w:rPr>
        <w:t>《条例》第三十八条</w:t>
      </w:r>
      <w:r>
        <w:rPr>
          <w:rFonts w:hint="eastAsia" w:ascii="Times New Roman" w:hAnsi="Times New Roman" w:eastAsia="仿宋" w:cs="Times New Roman"/>
          <w:sz w:val="32"/>
          <w:szCs w:val="32"/>
        </w:rPr>
        <w:t>规定</w:t>
      </w:r>
      <w:r>
        <w:rPr>
          <w:rFonts w:ascii="Times New Roman" w:hAnsi="Times New Roman" w:eastAsia="仿宋" w:cs="Times New Roman"/>
          <w:sz w:val="32"/>
          <w:szCs w:val="32"/>
        </w:rPr>
        <w:t>，结合</w:t>
      </w:r>
      <w:r>
        <w:rPr>
          <w:rFonts w:hint="eastAsia" w:ascii="Times New Roman" w:hAnsi="Times New Roman" w:eastAsia="仿宋" w:cs="Times New Roman"/>
          <w:sz w:val="32"/>
          <w:szCs w:val="32"/>
        </w:rPr>
        <w:t>我市</w:t>
      </w:r>
      <w:r>
        <w:rPr>
          <w:rFonts w:ascii="Times New Roman" w:hAnsi="Times New Roman" w:eastAsia="仿宋" w:cs="Times New Roman"/>
          <w:sz w:val="32"/>
          <w:szCs w:val="32"/>
        </w:rPr>
        <w:t>实际，研究起草了《重庆市宗教临时活动地点审批</w:t>
      </w:r>
      <w:r>
        <w:rPr>
          <w:rFonts w:hint="eastAsia" w:ascii="Times New Roman" w:hAnsi="Times New Roman" w:eastAsia="仿宋" w:cs="Times New Roman"/>
          <w:sz w:val="32"/>
          <w:szCs w:val="32"/>
        </w:rPr>
        <w:t>管理</w:t>
      </w:r>
      <w:r>
        <w:rPr>
          <w:rFonts w:ascii="Times New Roman" w:hAnsi="Times New Roman" w:eastAsia="仿宋" w:cs="Times New Roman"/>
          <w:sz w:val="32"/>
          <w:szCs w:val="32"/>
        </w:rPr>
        <w:t>细则》</w:t>
      </w:r>
      <w:r>
        <w:rPr>
          <w:rFonts w:hint="eastAsia" w:ascii="Times New Roman" w:hAnsi="Times New Roman" w:eastAsia="仿宋" w:cs="Times New Roman"/>
          <w:sz w:val="32"/>
          <w:szCs w:val="32"/>
        </w:rPr>
        <w:t>（以下简称《细则》）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40" w:lineRule="exact"/>
        <w:ind w:firstLine="645"/>
        <w:jc w:val="left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cs="Times New Roman" w:asciiTheme="majorEastAsia" w:hAnsiTheme="majorEastAsia" w:eastAsiaTheme="majorEastAsia"/>
          <w:b/>
          <w:sz w:val="32"/>
          <w:szCs w:val="32"/>
        </w:rPr>
        <w:t>二、</w:t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起草</w:t>
      </w:r>
      <w:r>
        <w:rPr>
          <w:rFonts w:cs="Times New Roman" w:asciiTheme="majorEastAsia" w:hAnsiTheme="majorEastAsia" w:eastAsiaTheme="majorEastAsia"/>
          <w:b/>
          <w:sz w:val="32"/>
          <w:szCs w:val="32"/>
        </w:rPr>
        <w:t>过程</w:t>
      </w:r>
    </w:p>
    <w:p>
      <w:pPr>
        <w:spacing w:line="540" w:lineRule="exact"/>
        <w:ind w:firstLine="645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在认真研究</w:t>
      </w:r>
      <w:r>
        <w:rPr>
          <w:rFonts w:hint="eastAsia" w:ascii="Times New Roman" w:hAnsi="Times New Roman" w:eastAsia="仿宋" w:cs="Times New Roman"/>
          <w:sz w:val="32"/>
          <w:szCs w:val="32"/>
        </w:rPr>
        <w:t>国家宗教事务局制定的《宗教临时活动地点审批管理办法》和</w:t>
      </w:r>
      <w:r>
        <w:rPr>
          <w:rFonts w:ascii="Times New Roman" w:hAnsi="Times New Roman" w:eastAsia="仿宋" w:cs="Times New Roman"/>
          <w:sz w:val="32"/>
          <w:szCs w:val="32"/>
        </w:rPr>
        <w:t>新《条例》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基础上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起草</w:t>
      </w:r>
      <w:r>
        <w:rPr>
          <w:rFonts w:hint="eastAsia" w:ascii="Times New Roman" w:hAnsi="Times New Roman" w:eastAsia="仿宋" w:cs="Times New Roman"/>
          <w:sz w:val="32"/>
          <w:szCs w:val="32"/>
        </w:rPr>
        <w:t>《细则》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初稿；</w:t>
      </w:r>
      <w:r>
        <w:rPr>
          <w:rFonts w:ascii="Times New Roman" w:hAnsi="Times New Roman" w:eastAsia="仿宋" w:cs="Times New Roman"/>
          <w:sz w:val="32"/>
          <w:szCs w:val="32"/>
        </w:rPr>
        <w:t>多次召集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相关业务</w:t>
      </w:r>
      <w:r>
        <w:rPr>
          <w:rFonts w:ascii="Times New Roman" w:hAnsi="Times New Roman" w:eastAsia="仿宋" w:cs="Times New Roman"/>
          <w:sz w:val="32"/>
          <w:szCs w:val="32"/>
        </w:rPr>
        <w:t>处室进行讨论修改，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并赴相关区县专题调研，还</w:t>
      </w:r>
      <w:r>
        <w:rPr>
          <w:rFonts w:hint="eastAsia" w:ascii="Times New Roman" w:hAnsi="Times New Roman" w:eastAsia="仿宋" w:cs="Times New Roman"/>
          <w:sz w:val="32"/>
          <w:szCs w:val="32"/>
        </w:rPr>
        <w:t>分别</w:t>
      </w:r>
      <w:r>
        <w:rPr>
          <w:rFonts w:ascii="Times New Roman" w:hAnsi="Times New Roman" w:eastAsia="仿宋" w:cs="Times New Roman"/>
          <w:sz w:val="32"/>
          <w:szCs w:val="32"/>
        </w:rPr>
        <w:t>征求了各区县（自治县）民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族</w:t>
      </w:r>
      <w:r>
        <w:rPr>
          <w:rFonts w:ascii="Times New Roman" w:hAnsi="Times New Roman" w:eastAsia="仿宋" w:cs="Times New Roman"/>
          <w:sz w:val="32"/>
          <w:szCs w:val="32"/>
        </w:rPr>
        <w:t>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教</w:t>
      </w:r>
      <w:r>
        <w:rPr>
          <w:rFonts w:ascii="Times New Roman" w:hAnsi="Times New Roman" w:eastAsia="仿宋" w:cs="Times New Roman"/>
          <w:sz w:val="32"/>
          <w:szCs w:val="32"/>
        </w:rPr>
        <w:t>部门和全市性宗教团体意见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形成《细则》定稿，通过了有关部门的</w:t>
      </w:r>
      <w:r>
        <w:rPr>
          <w:rFonts w:hint="eastAsia" w:ascii="Times New Roman" w:hAnsi="Times New Roman" w:eastAsia="仿宋" w:cs="Times New Roman"/>
          <w:sz w:val="32"/>
          <w:szCs w:val="32"/>
        </w:rPr>
        <w:t>规范性文件合法性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审查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40" w:lineRule="exact"/>
        <w:ind w:firstLine="645"/>
        <w:jc w:val="left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cs="Times New Roman" w:asciiTheme="majorEastAsia" w:hAnsiTheme="majorEastAsia" w:eastAsiaTheme="majorEastAsia"/>
          <w:b/>
          <w:sz w:val="32"/>
          <w:szCs w:val="32"/>
        </w:rPr>
        <w:t>三、主要内容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《细则》</w:t>
      </w:r>
      <w:r>
        <w:rPr>
          <w:rFonts w:ascii="Times New Roman" w:hAnsi="Times New Roman" w:eastAsia="仿宋" w:cs="Times New Roman"/>
          <w:sz w:val="32"/>
          <w:szCs w:val="32"/>
        </w:rPr>
        <w:t>主要</w:t>
      </w:r>
      <w:r>
        <w:rPr>
          <w:rFonts w:hint="eastAsia" w:ascii="Times New Roman" w:hAnsi="Times New Roman" w:eastAsia="仿宋" w:cs="Times New Roman"/>
          <w:sz w:val="32"/>
          <w:szCs w:val="32"/>
        </w:rPr>
        <w:t>内容忠实于</w:t>
      </w:r>
      <w:r>
        <w:rPr>
          <w:rFonts w:ascii="Times New Roman" w:hAnsi="Times New Roman" w:eastAsia="仿宋" w:cs="Times New Roman"/>
          <w:sz w:val="32"/>
          <w:szCs w:val="32"/>
        </w:rPr>
        <w:t>国家宗教局《宗教临时活动地点审批管理办法》</w:t>
      </w:r>
      <w:r>
        <w:rPr>
          <w:rFonts w:hint="eastAsia" w:ascii="Times New Roman" w:hAnsi="Times New Roman" w:eastAsia="仿宋" w:cs="Times New Roman"/>
          <w:sz w:val="32"/>
          <w:szCs w:val="32"/>
        </w:rPr>
        <w:t>，结合重庆实际</w:t>
      </w:r>
      <w:r>
        <w:rPr>
          <w:rFonts w:ascii="Times New Roman" w:hAnsi="Times New Roman" w:eastAsia="仿宋" w:cs="Times New Roman"/>
          <w:sz w:val="32"/>
          <w:szCs w:val="32"/>
        </w:rPr>
        <w:t>，对宗教临时活动地点申请条件、申请程序、审批</w:t>
      </w:r>
      <w:r>
        <w:rPr>
          <w:rFonts w:hint="eastAsia" w:ascii="Times New Roman" w:hAnsi="Times New Roman" w:eastAsia="仿宋" w:cs="Times New Roman"/>
          <w:sz w:val="32"/>
          <w:szCs w:val="32"/>
        </w:rPr>
        <w:t>设立</w:t>
      </w:r>
      <w:r>
        <w:rPr>
          <w:rFonts w:ascii="Times New Roman" w:hAnsi="Times New Roman" w:eastAsia="仿宋" w:cs="Times New Roman"/>
          <w:sz w:val="32"/>
          <w:szCs w:val="32"/>
        </w:rPr>
        <w:t>、日常管理等予以了明确。</w:t>
      </w:r>
      <w:r>
        <w:rPr>
          <w:rFonts w:hint="eastAsia" w:ascii="Times New Roman" w:hAnsi="Times New Roman" w:eastAsia="仿宋" w:cs="Times New Roman"/>
          <w:sz w:val="32"/>
          <w:szCs w:val="32"/>
        </w:rPr>
        <w:t>《细则》未创设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新的</w:t>
      </w:r>
      <w:r>
        <w:rPr>
          <w:rFonts w:hint="eastAsia" w:ascii="Times New Roman" w:hAnsi="Times New Roman" w:eastAsia="仿宋" w:cs="Times New Roman"/>
          <w:sz w:val="32"/>
          <w:szCs w:val="32"/>
        </w:rPr>
        <w:t>行政许可、行政处罚，不含限制相对人权利、不当增加相对人义务的内容。《细则》按照我市</w:t>
      </w:r>
      <w:r>
        <w:rPr>
          <w:rFonts w:ascii="Times New Roman" w:hAnsi="Times New Roman" w:eastAsia="仿宋" w:cs="Times New Roman"/>
          <w:sz w:val="32"/>
          <w:szCs w:val="32"/>
        </w:rPr>
        <w:t>规范性文件</w:t>
      </w:r>
      <w:r>
        <w:rPr>
          <w:rFonts w:hint="eastAsia" w:ascii="Times New Roman" w:hAnsi="Times New Roman" w:eastAsia="仿宋" w:cs="Times New Roman"/>
          <w:sz w:val="32"/>
          <w:szCs w:val="32"/>
        </w:rPr>
        <w:t>管理程序规定，报市政府备案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E7"/>
    <w:rsid w:val="00014425"/>
    <w:rsid w:val="000D501A"/>
    <w:rsid w:val="000E64D8"/>
    <w:rsid w:val="001A46AD"/>
    <w:rsid w:val="001D4FD3"/>
    <w:rsid w:val="002753A1"/>
    <w:rsid w:val="002874A2"/>
    <w:rsid w:val="002E12F0"/>
    <w:rsid w:val="00344520"/>
    <w:rsid w:val="003532F9"/>
    <w:rsid w:val="00507B4C"/>
    <w:rsid w:val="0058163D"/>
    <w:rsid w:val="005827DE"/>
    <w:rsid w:val="005D6E2A"/>
    <w:rsid w:val="0062321C"/>
    <w:rsid w:val="00636739"/>
    <w:rsid w:val="00667D9E"/>
    <w:rsid w:val="007334FE"/>
    <w:rsid w:val="007A45B5"/>
    <w:rsid w:val="00801E08"/>
    <w:rsid w:val="008656E0"/>
    <w:rsid w:val="00912BF3"/>
    <w:rsid w:val="009B6DDE"/>
    <w:rsid w:val="00AD4E6C"/>
    <w:rsid w:val="00AF4372"/>
    <w:rsid w:val="00C3289B"/>
    <w:rsid w:val="00C4136B"/>
    <w:rsid w:val="00D26AC1"/>
    <w:rsid w:val="00D856E7"/>
    <w:rsid w:val="00D9023E"/>
    <w:rsid w:val="00D96959"/>
    <w:rsid w:val="00E52DE6"/>
    <w:rsid w:val="00EB6BD3"/>
    <w:rsid w:val="00F5680D"/>
    <w:rsid w:val="2F5FA2B2"/>
    <w:rsid w:val="57F7E416"/>
    <w:rsid w:val="5B8362C6"/>
    <w:rsid w:val="6DBEC784"/>
    <w:rsid w:val="6FBF7ABE"/>
    <w:rsid w:val="BFC1DC9E"/>
    <w:rsid w:val="FF4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111</Words>
  <Characters>635</Characters>
  <Lines>5</Lines>
  <Paragraphs>1</Paragraphs>
  <TotalTime>10</TotalTime>
  <ScaleCrop>false</ScaleCrop>
  <LinksUpToDate>false</LinksUpToDate>
  <CharactersWithSpaces>745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2021-09-16T06:59:00Z</dcterms:created>
  <dc:creator>Windows User</dc:creator>
  <cp:lastModifiedBy>酉阳土家族苗族自治县民族宗教委员会</cp:lastModifiedBy>
  <cp:lastPrinted>2021-09-16T15:35:00Z</cp:lastPrinted>
  <dcterms:modified xsi:type="dcterms:W3CDTF">2021-12-16T08:50:02Z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