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317" w:rightChars="-151"/>
        <w:jc w:val="center"/>
        <w:rPr>
          <w:rFonts w:ascii="方正小标宋简体" w:eastAsia="方正小标宋简体"/>
          <w:b/>
          <w:spacing w:val="-70"/>
          <w:w w:val="60"/>
          <w:sz w:val="110"/>
          <w:szCs w:val="110"/>
        </w:rPr>
      </w:pPr>
      <w:r>
        <w:rPr>
          <w:rFonts w:hint="eastAsia" w:ascii="方正小标宋简体" w:eastAsia="方正小标宋简体"/>
          <w:b/>
          <w:color w:val="FF0000"/>
          <w:spacing w:val="-70"/>
          <w:w w:val="60"/>
          <w:sz w:val="110"/>
          <w:szCs w:val="110"/>
        </w:rPr>
        <w:t>酉阳土家族苗族自治县民政局电子公文</w:t>
      </w:r>
    </w:p>
    <w:p/>
    <w:p/>
    <w:p>
      <w:pPr>
        <w:rPr>
          <w:rFonts w:hint="eastAsia"/>
        </w:rPr>
      </w:pPr>
    </w:p>
    <w:p>
      <w:pPr>
        <w:ind w:firstLine="6035" w:firstLineChars="188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电子公文专用章</w:t>
      </w:r>
    </w:p>
    <w:p>
      <w:r>
        <w:rPr>
          <w:rFonts w:hint="eastAsia" w:ascii="方正仿宋_GBK" w:hAnsi="方正仿宋_GBK" w:eastAsia="方正仿宋_GBK" w:cs="方正仿宋_GBK"/>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350520</wp:posOffset>
                </wp:positionV>
                <wp:extent cx="5919470" cy="635"/>
                <wp:effectExtent l="0" t="10795" r="5080" b="17145"/>
                <wp:wrapNone/>
                <wp:docPr id="1" name="直接连接符 1"/>
                <wp:cNvGraphicFramePr/>
                <a:graphic xmlns:a="http://schemas.openxmlformats.org/drawingml/2006/main">
                  <a:graphicData uri="http://schemas.microsoft.com/office/word/2010/wordprocessingShape">
                    <wps:wsp>
                      <wps:cNvCnPr/>
                      <wps:spPr>
                        <a:xfrm>
                          <a:off x="0" y="0"/>
                          <a:ext cx="5919470" cy="635"/>
                        </a:xfrm>
                        <a:prstGeom prst="line">
                          <a:avLst/>
                        </a:prstGeom>
                        <a:ln w="22225" cap="flat" cmpd="sng">
                          <a:solidFill>
                            <a:srgbClr val="FF0000">
                              <a:alpha val="100000"/>
                            </a:srgbClr>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pt;margin-top:27.6pt;height:0.05pt;width:466.1pt;z-index:251659264;mso-width-relative:page;mso-height-relative:page;" filled="f" stroked="t" coordsize="21600,21600" o:gfxdata="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SpAKTZAAAACQEAAA8AAAAAAAAAAQAgAAAAOAAAAGRy&#10;cy9kb3ducmV2LnhtbFBLAQIUABQAAAAIAIdO4kBJfLBe7gEAAL4DAAAOAAAAAAAAAAEAIAAAAD4B&#10;AABkcnMvZTJvRG9jLnhtbFBLBQYAAAAABgAGAFkBAACeBQAAAAA=&#10;">
                <v:fill on="f" focussize="0,0"/>
                <v:stroke weight="1.75pt" color="#FF0000" joinstyle="round"/>
                <v:imagedata o:title=""/>
                <o:lock v:ext="edit" aspectratio="f"/>
              </v:line>
            </w:pict>
          </mc:Fallback>
        </mc:AlternateContent>
      </w:r>
      <w:r>
        <w:rPr>
          <w:rFonts w:hint="eastAsia" w:ascii="方正仿宋_GBK" w:hAnsi="方正仿宋_GBK" w:eastAsia="方正仿宋_GBK" w:cs="方正仿宋_GBK"/>
          <w:sz w:val="32"/>
          <w:szCs w:val="32"/>
        </w:rPr>
        <w:t>酉阳民政发〔20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 xml:space="preserve">号 </w:t>
      </w:r>
      <w:r>
        <w:rPr>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核 收：</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0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080000" w:fill="FFFFFF"/>
          <w:lang w:eastAsia="zh-CN"/>
        </w:rPr>
      </w:pP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0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080000" w:fill="FFFFFF"/>
        </w:rPr>
      </w:pPr>
      <w:r>
        <w:rPr>
          <w:rFonts w:hint="eastAsia" w:ascii="方正小标宋_GBK" w:hAnsi="方正小标宋_GBK" w:eastAsia="方正小标宋_GBK" w:cs="方正小标宋_GBK"/>
          <w:i w:val="0"/>
          <w:iCs w:val="0"/>
          <w:caps w:val="0"/>
          <w:color w:val="333333"/>
          <w:spacing w:val="0"/>
          <w:sz w:val="44"/>
          <w:szCs w:val="44"/>
          <w:shd w:val="clear" w:color="080000" w:fill="FFFFFF"/>
          <w:lang w:eastAsia="zh-CN"/>
        </w:rPr>
        <w:t>酉阳土家族苗族自治县</w:t>
      </w:r>
      <w:r>
        <w:rPr>
          <w:rFonts w:hint="eastAsia" w:ascii="方正小标宋_GBK" w:hAnsi="方正小标宋_GBK" w:eastAsia="方正小标宋_GBK" w:cs="方正小标宋_GBK"/>
          <w:i w:val="0"/>
          <w:iCs w:val="0"/>
          <w:caps w:val="0"/>
          <w:color w:val="333333"/>
          <w:spacing w:val="0"/>
          <w:sz w:val="44"/>
          <w:szCs w:val="44"/>
          <w:shd w:val="clear" w:color="080000" w:fill="FFFFFF"/>
        </w:rPr>
        <w:t>民政局</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00" w:lineRule="exact"/>
        <w:ind w:left="-199" w:leftChars="-95" w:right="-92" w:rightChars="-44"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080000" w:fill="FFFFFF"/>
        </w:rPr>
      </w:pPr>
      <w:r>
        <w:rPr>
          <w:rFonts w:hint="eastAsia" w:ascii="方正小标宋_GBK" w:hAnsi="方正小标宋_GBK" w:eastAsia="方正小标宋_GBK" w:cs="方正小标宋_GBK"/>
          <w:i w:val="0"/>
          <w:iCs w:val="0"/>
          <w:caps w:val="0"/>
          <w:color w:val="333333"/>
          <w:spacing w:val="0"/>
          <w:sz w:val="44"/>
          <w:szCs w:val="44"/>
          <w:shd w:val="clear" w:color="080000" w:fill="FFFFFF"/>
        </w:rPr>
        <w:t>关于开展</w:t>
      </w:r>
      <w:r>
        <w:rPr>
          <w:rFonts w:hint="eastAsia" w:ascii="方正小标宋_GBK" w:hAnsi="方正小标宋_GBK" w:eastAsia="方正小标宋_GBK" w:cs="方正小标宋_GBK"/>
          <w:i w:val="0"/>
          <w:iCs w:val="0"/>
          <w:caps w:val="0"/>
          <w:color w:val="333333"/>
          <w:spacing w:val="0"/>
          <w:sz w:val="44"/>
          <w:szCs w:val="44"/>
          <w:shd w:val="clear" w:color="080000" w:fill="FFFFFF"/>
          <w:lang w:eastAsia="zh-CN"/>
        </w:rPr>
        <w:t>社会组织</w:t>
      </w:r>
      <w:r>
        <w:rPr>
          <w:rFonts w:hint="eastAsia" w:ascii="方正小标宋_GBK" w:hAnsi="方正小标宋_GBK" w:eastAsia="方正小标宋_GBK" w:cs="方正小标宋_GBK"/>
          <w:i w:val="0"/>
          <w:iCs w:val="0"/>
          <w:caps w:val="0"/>
          <w:color w:val="333333"/>
          <w:spacing w:val="0"/>
          <w:sz w:val="44"/>
          <w:szCs w:val="44"/>
          <w:shd w:val="clear" w:color="080000" w:fill="FFFFFF"/>
        </w:rPr>
        <w:t>202</w:t>
      </w:r>
      <w:r>
        <w:rPr>
          <w:rFonts w:hint="eastAsia" w:ascii="方正小标宋_GBK" w:hAnsi="方正小标宋_GBK" w:eastAsia="方正小标宋_GBK" w:cs="方正小标宋_GBK"/>
          <w:i w:val="0"/>
          <w:iCs w:val="0"/>
          <w:caps w:val="0"/>
          <w:color w:val="333333"/>
          <w:spacing w:val="0"/>
          <w:sz w:val="44"/>
          <w:szCs w:val="44"/>
          <w:shd w:val="clear" w:color="080000"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color="080000" w:fill="FFFFFF"/>
        </w:rPr>
        <w:t>年度检查工作的通知</w:t>
      </w:r>
    </w:p>
    <w:p>
      <w:pPr>
        <w:pStyle w:val="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70" w:lineRule="exact"/>
        <w:ind w:left="-199" w:leftChars="-95" w:right="-92" w:rightChars="-44"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080000" w:fill="FFFFFF"/>
        </w:rPr>
      </w:pP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0" w:firstLineChars="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业务主管单位，各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根据《社会团体登记管理条例》</w:t>
      </w:r>
      <w:r>
        <w:rPr>
          <w:rFonts w:hint="eastAsia" w:eastAsia="方正仿宋_GBK"/>
          <w:color w:val="auto"/>
          <w:sz w:val="32"/>
          <w:szCs w:val="32"/>
          <w:lang w:eastAsia="zh-CN"/>
        </w:rPr>
        <w:t>、</w:t>
      </w:r>
      <w:r>
        <w:rPr>
          <w:rFonts w:hint="eastAsia" w:ascii="方正仿宋_GBK" w:hAnsi="方正仿宋_GBK" w:eastAsia="方正仿宋_GBK" w:cs="方正仿宋_GBK"/>
          <w:i w:val="0"/>
          <w:iCs w:val="0"/>
          <w:caps w:val="0"/>
          <w:color w:val="auto"/>
          <w:spacing w:val="0"/>
          <w:sz w:val="32"/>
          <w:szCs w:val="32"/>
          <w:shd w:val="clear" w:color="080000" w:fill="FFFFFF"/>
        </w:rPr>
        <w:t>《民办非企业单位登记管理暂行条例》和民政部《民办非企业单位年度检查办法》</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等相关法规</w:t>
      </w:r>
      <w:r>
        <w:rPr>
          <w:rFonts w:hint="eastAsia" w:ascii="方正仿宋_GBK" w:hAnsi="方正仿宋_GBK" w:eastAsia="方正仿宋_GBK" w:cs="方正仿宋_GBK"/>
          <w:i w:val="0"/>
          <w:iCs w:val="0"/>
          <w:caps w:val="0"/>
          <w:color w:val="auto"/>
          <w:spacing w:val="0"/>
          <w:sz w:val="32"/>
          <w:szCs w:val="32"/>
          <w:shd w:val="clear" w:color="080000" w:fill="FFFFFF"/>
        </w:rPr>
        <w:t>规定，我局将对</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已登记社会组织</w:t>
      </w:r>
      <w:r>
        <w:rPr>
          <w:rFonts w:hint="eastAsia" w:ascii="方正仿宋_GBK" w:hAnsi="方正仿宋_GBK" w:eastAsia="方正仿宋_GBK" w:cs="方正仿宋_GBK"/>
          <w:i w:val="0"/>
          <w:iCs w:val="0"/>
          <w:caps w:val="0"/>
          <w:color w:val="auto"/>
          <w:spacing w:val="0"/>
          <w:sz w:val="32"/>
          <w:szCs w:val="32"/>
          <w:shd w:val="clear" w:color="080000" w:fill="FFFFFF"/>
        </w:rPr>
        <w:t>实施202</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color="080000" w:fill="FFFFFF"/>
        </w:rPr>
        <w:t>年度检查（以下简称年检）。现将有关事项通知如下：</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i w:val="0"/>
          <w:iCs w:val="0"/>
          <w:caps w:val="0"/>
          <w:color w:val="auto"/>
          <w:spacing w:val="0"/>
          <w:sz w:val="32"/>
          <w:szCs w:val="32"/>
          <w:shd w:val="clear" w:color="080000" w:fill="FFFFFF"/>
        </w:rPr>
        <w:t>一、年检对象</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202</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2</w:t>
      </w:r>
      <w:r>
        <w:rPr>
          <w:rFonts w:hint="eastAsia" w:ascii="方正仿宋_GBK" w:hAnsi="方正仿宋_GBK" w:eastAsia="方正仿宋_GBK" w:cs="方正仿宋_GBK"/>
          <w:i w:val="0"/>
          <w:iCs w:val="0"/>
          <w:caps w:val="0"/>
          <w:color w:val="auto"/>
          <w:spacing w:val="0"/>
          <w:sz w:val="32"/>
          <w:szCs w:val="32"/>
          <w:shd w:val="clear" w:color="080000" w:fill="FFFFFF"/>
        </w:rPr>
        <w:t>年6月30日前经</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县</w:t>
      </w:r>
      <w:r>
        <w:rPr>
          <w:rFonts w:hint="eastAsia" w:ascii="方正仿宋_GBK" w:hAnsi="方正仿宋_GBK" w:eastAsia="方正仿宋_GBK" w:cs="方正仿宋_GBK"/>
          <w:i w:val="0"/>
          <w:iCs w:val="0"/>
          <w:caps w:val="0"/>
          <w:color w:val="auto"/>
          <w:spacing w:val="0"/>
          <w:sz w:val="32"/>
          <w:szCs w:val="32"/>
          <w:shd w:val="clear" w:color="080000" w:fill="FFFFFF"/>
        </w:rPr>
        <w:t>民政局依法登记的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社会组织（包括社会团体和民办非企业单位）</w:t>
      </w:r>
      <w:r>
        <w:rPr>
          <w:rFonts w:hint="eastAsia" w:ascii="方正仿宋_GBK" w:hAnsi="方正仿宋_GBK" w:eastAsia="方正仿宋_GBK" w:cs="方正仿宋_GBK"/>
          <w:i w:val="0"/>
          <w:iCs w:val="0"/>
          <w:caps w:val="0"/>
          <w:color w:val="auto"/>
          <w:spacing w:val="0"/>
          <w:sz w:val="32"/>
          <w:szCs w:val="32"/>
          <w:shd w:val="clear" w:color="080000" w:fill="FFFFFF"/>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080000" w:fill="FFFFFF"/>
        </w:rPr>
      </w:pPr>
      <w:r>
        <w:rPr>
          <w:rFonts w:hint="eastAsia" w:ascii="方正仿宋_GBK" w:hAnsi="方正仿宋_GBK" w:eastAsia="方正仿宋_GBK" w:cs="方正仿宋_GBK"/>
          <w:b/>
          <w:bCs/>
          <w:i w:val="0"/>
          <w:iCs w:val="0"/>
          <w:caps w:val="0"/>
          <w:color w:val="auto"/>
          <w:spacing w:val="0"/>
          <w:sz w:val="32"/>
          <w:szCs w:val="32"/>
          <w:shd w:val="clear" w:color="080000" w:fill="FFFFFF"/>
        </w:rPr>
        <w:t>二、年检主要内容</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080000" w:fill="FFFFFF"/>
        </w:rPr>
      </w:pPr>
      <w:r>
        <w:rPr>
          <w:rFonts w:eastAsia="方正仿宋_GBK"/>
          <w:color w:val="000000"/>
          <w:sz w:val="32"/>
        </w:rPr>
        <w:t>本次年检，主要是对社会团体202</w:t>
      </w:r>
      <w:r>
        <w:rPr>
          <w:rFonts w:hint="eastAsia" w:eastAsia="方正仿宋_GBK"/>
          <w:color w:val="000000"/>
          <w:sz w:val="32"/>
        </w:rPr>
        <w:t>2</w:t>
      </w:r>
      <w:r>
        <w:rPr>
          <w:rFonts w:eastAsia="方正仿宋_GBK"/>
          <w:color w:val="000000"/>
          <w:sz w:val="32"/>
        </w:rPr>
        <w:t>年度遵守宪法和法规政策、党建工作、履行法人治理、机构管理、人事和财务管理、业务活动、收费情况、评比表彰、承接政府职能转移和购买服务、参与</w:t>
      </w:r>
      <w:r>
        <w:rPr>
          <w:rFonts w:hint="eastAsia" w:eastAsia="方正仿宋_GBK"/>
          <w:color w:val="000000"/>
          <w:sz w:val="32"/>
        </w:rPr>
        <w:t>乡村振兴</w:t>
      </w:r>
      <w:r>
        <w:rPr>
          <w:rFonts w:eastAsia="方正仿宋_GBK"/>
          <w:color w:val="000000"/>
          <w:sz w:val="32"/>
        </w:rPr>
        <w:t>等年度专项工作完成情况、信息公开、涉外活动、自身存在的风险隐患及防范化解措施等方面事项进行检查，具体内容详见《社会团体年度工作报告书》</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w:t>
      </w:r>
      <w:r>
        <w:rPr>
          <w:rFonts w:hint="eastAsia" w:ascii="方正仿宋_GBK" w:hAnsi="方正仿宋_GBK" w:eastAsia="方正仿宋_GBK" w:cs="方正仿宋_GBK"/>
          <w:i w:val="0"/>
          <w:iCs w:val="0"/>
          <w:caps w:val="0"/>
          <w:color w:val="auto"/>
          <w:spacing w:val="0"/>
          <w:sz w:val="32"/>
          <w:szCs w:val="32"/>
          <w:shd w:val="clear" w:color="080000" w:fill="FFFFFF"/>
        </w:rPr>
        <w:t>《民办非企业单位年度工作报告书》（以下简称《工作报告书》）。</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080000" w:fill="FFFFFF"/>
          <w:lang w:eastAsia="zh-CN"/>
        </w:rPr>
      </w:pPr>
      <w:r>
        <w:rPr>
          <w:rFonts w:hint="eastAsia" w:ascii="方正仿宋_GBK" w:hAnsi="方正仿宋_GBK" w:eastAsia="方正仿宋_GBK" w:cs="方正仿宋_GBK"/>
          <w:b/>
          <w:bCs/>
          <w:i w:val="0"/>
          <w:iCs w:val="0"/>
          <w:caps w:val="0"/>
          <w:color w:val="auto"/>
          <w:spacing w:val="0"/>
          <w:sz w:val="32"/>
          <w:szCs w:val="32"/>
          <w:shd w:val="clear" w:color="080000" w:fill="FFFFFF"/>
        </w:rPr>
        <w:t>三、年检时限</w:t>
      </w:r>
      <w:r>
        <w:rPr>
          <w:rFonts w:hint="eastAsia" w:ascii="方正仿宋_GBK" w:hAnsi="方正仿宋_GBK" w:eastAsia="方正仿宋_GBK" w:cs="方正仿宋_GBK"/>
          <w:b/>
          <w:bCs/>
          <w:i w:val="0"/>
          <w:iCs w:val="0"/>
          <w:caps w:val="0"/>
          <w:color w:val="auto"/>
          <w:spacing w:val="0"/>
          <w:sz w:val="32"/>
          <w:szCs w:val="32"/>
          <w:shd w:val="clear" w:color="080000" w:fill="FFFFFF"/>
          <w:lang w:eastAsia="zh-CN"/>
        </w:rPr>
        <w:t>及材料报送地址</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自202</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color="080000" w:fill="FFFFFF"/>
        </w:rPr>
        <w:t>年</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4</w:t>
      </w:r>
      <w:r>
        <w:rPr>
          <w:rFonts w:hint="eastAsia" w:ascii="方正仿宋_GBK" w:hAnsi="方正仿宋_GBK" w:eastAsia="方正仿宋_GBK" w:cs="方正仿宋_GBK"/>
          <w:i w:val="0"/>
          <w:iCs w:val="0"/>
          <w:caps w:val="0"/>
          <w:color w:val="auto"/>
          <w:spacing w:val="0"/>
          <w:sz w:val="32"/>
          <w:szCs w:val="32"/>
          <w:shd w:val="clear" w:color="080000" w:fill="FFFFFF"/>
        </w:rPr>
        <w:t>月</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1</w:t>
      </w:r>
      <w:r>
        <w:rPr>
          <w:rFonts w:hint="eastAsia" w:ascii="方正仿宋_GBK" w:hAnsi="方正仿宋_GBK" w:eastAsia="方正仿宋_GBK" w:cs="方正仿宋_GBK"/>
          <w:i w:val="0"/>
          <w:iCs w:val="0"/>
          <w:caps w:val="0"/>
          <w:color w:val="auto"/>
          <w:spacing w:val="0"/>
          <w:sz w:val="32"/>
          <w:szCs w:val="32"/>
          <w:shd w:val="clear" w:color="080000" w:fill="FFFFFF"/>
        </w:rPr>
        <w:t>日起至202</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color="080000" w:fill="FFFFFF"/>
        </w:rPr>
        <w:t>年</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6</w:t>
      </w:r>
      <w:r>
        <w:rPr>
          <w:rFonts w:hint="eastAsia" w:ascii="方正仿宋_GBK" w:hAnsi="方正仿宋_GBK" w:eastAsia="方正仿宋_GBK" w:cs="方正仿宋_GBK"/>
          <w:i w:val="0"/>
          <w:iCs w:val="0"/>
          <w:caps w:val="0"/>
          <w:color w:val="auto"/>
          <w:spacing w:val="0"/>
          <w:sz w:val="32"/>
          <w:szCs w:val="32"/>
          <w:shd w:val="clear" w:color="080000" w:fill="FFFFFF"/>
        </w:rPr>
        <w:t>月</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30</w:t>
      </w:r>
      <w:r>
        <w:rPr>
          <w:rFonts w:hint="eastAsia" w:ascii="方正仿宋_GBK" w:hAnsi="方正仿宋_GBK" w:eastAsia="方正仿宋_GBK" w:cs="方正仿宋_GBK"/>
          <w:i w:val="0"/>
          <w:iCs w:val="0"/>
          <w:caps w:val="0"/>
          <w:color w:val="auto"/>
          <w:spacing w:val="0"/>
          <w:sz w:val="32"/>
          <w:szCs w:val="32"/>
          <w:shd w:val="clear" w:color="080000" w:fill="FFFFFF"/>
        </w:rPr>
        <w:t>日止，为各单位完成网上填报和业务主管单位初审后，向我局报送纸质文本材料的起止时限。超过截止时间网上年检系统将自动关闭，逾期不再受理本次年检。</w:t>
      </w:r>
      <w:r>
        <w:rPr>
          <w:rFonts w:eastAsia="方正仿宋_GBK"/>
          <w:color w:val="auto"/>
          <w:sz w:val="32"/>
          <w:szCs w:val="32"/>
        </w:rPr>
        <w:t>社会</w:t>
      </w:r>
      <w:r>
        <w:rPr>
          <w:rFonts w:hint="eastAsia" w:eastAsia="方正仿宋_GBK"/>
          <w:color w:val="auto"/>
          <w:sz w:val="32"/>
          <w:szCs w:val="32"/>
          <w:lang w:eastAsia="zh-CN"/>
        </w:rPr>
        <w:t>组织</w:t>
      </w:r>
      <w:r>
        <w:rPr>
          <w:rFonts w:eastAsia="方正仿宋_GBK"/>
          <w:color w:val="auto"/>
          <w:sz w:val="32"/>
          <w:szCs w:val="32"/>
        </w:rPr>
        <w:t>将年度</w:t>
      </w:r>
      <w:r>
        <w:rPr>
          <w:rFonts w:hint="eastAsia" w:eastAsia="方正仿宋_GBK"/>
          <w:color w:val="auto"/>
          <w:sz w:val="32"/>
          <w:szCs w:val="32"/>
          <w:lang w:eastAsia="zh-CN"/>
        </w:rPr>
        <w:t>检查</w:t>
      </w:r>
      <w:r>
        <w:rPr>
          <w:rFonts w:eastAsia="方正仿宋_GBK"/>
          <w:color w:val="auto"/>
          <w:sz w:val="32"/>
          <w:szCs w:val="32"/>
        </w:rPr>
        <w:t>工作</w:t>
      </w:r>
      <w:r>
        <w:rPr>
          <w:rFonts w:hint="eastAsia" w:eastAsia="方正仿宋_GBK"/>
          <w:color w:val="auto"/>
          <w:sz w:val="32"/>
          <w:szCs w:val="32"/>
          <w:lang w:eastAsia="zh-CN"/>
        </w:rPr>
        <w:t>资料</w:t>
      </w:r>
      <w:r>
        <w:rPr>
          <w:rFonts w:eastAsia="方正仿宋_GBK"/>
          <w:color w:val="auto"/>
          <w:sz w:val="32"/>
          <w:szCs w:val="32"/>
        </w:rPr>
        <w:t>准备齐全后</w:t>
      </w:r>
      <w:r>
        <w:rPr>
          <w:rFonts w:hint="eastAsia" w:eastAsia="方正仿宋_GBK"/>
          <w:color w:val="auto"/>
          <w:sz w:val="32"/>
          <w:szCs w:val="32"/>
          <w:lang w:val="en-US" w:eastAsia="zh-CN"/>
        </w:rPr>
        <w:t>,经业务主管单位签署意见并加盖公章后</w:t>
      </w:r>
      <w:r>
        <w:rPr>
          <w:rFonts w:eastAsia="方正仿宋_GBK"/>
          <w:color w:val="auto"/>
          <w:sz w:val="32"/>
          <w:szCs w:val="32"/>
        </w:rPr>
        <w:t>报送至</w:t>
      </w:r>
      <w:r>
        <w:rPr>
          <w:rFonts w:hint="eastAsia" w:eastAsia="方正仿宋_GBK"/>
          <w:color w:val="auto"/>
          <w:sz w:val="32"/>
          <w:szCs w:val="32"/>
          <w:lang w:eastAsia="zh-CN"/>
        </w:rPr>
        <w:t>县</w:t>
      </w:r>
      <w:r>
        <w:rPr>
          <w:rFonts w:eastAsia="方正仿宋_GBK"/>
          <w:color w:val="auto"/>
          <w:sz w:val="32"/>
          <w:szCs w:val="32"/>
        </w:rPr>
        <w:t>民政局</w:t>
      </w:r>
      <w:r>
        <w:rPr>
          <w:rFonts w:hint="eastAsia" w:eastAsia="方正仿宋_GBK"/>
          <w:color w:val="auto"/>
          <w:sz w:val="32"/>
          <w:szCs w:val="32"/>
          <w:lang w:val="en-US" w:eastAsia="zh-CN"/>
        </w:rPr>
        <w:t>306办公室</w:t>
      </w:r>
      <w:r>
        <w:rPr>
          <w:rFonts w:eastAsia="方正仿宋_GBK"/>
          <w:color w:val="auto"/>
          <w:sz w:val="32"/>
          <w:szCs w:val="32"/>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080000" w:fill="FFFFFF"/>
        </w:rPr>
      </w:pPr>
      <w:r>
        <w:rPr>
          <w:rFonts w:hint="eastAsia" w:ascii="方正仿宋_GBK" w:hAnsi="方正仿宋_GBK" w:eastAsia="方正仿宋_GBK" w:cs="方正仿宋_GBK"/>
          <w:b/>
          <w:bCs/>
          <w:i w:val="0"/>
          <w:iCs w:val="0"/>
          <w:caps w:val="0"/>
          <w:color w:val="auto"/>
          <w:spacing w:val="0"/>
          <w:sz w:val="32"/>
          <w:szCs w:val="32"/>
          <w:shd w:val="clear" w:color="080000" w:fill="FFFFFF"/>
        </w:rPr>
        <w:t>四、年检应提交的材料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080000" w:fill="FFFFFF"/>
          <w:lang w:eastAsia="zh-CN"/>
        </w:rPr>
      </w:pPr>
      <w:r>
        <w:rPr>
          <w:rFonts w:hint="eastAsia" w:ascii="方正仿宋_GBK" w:hAnsi="方正仿宋_GBK" w:eastAsia="方正仿宋_GBK" w:cs="方正仿宋_GBK"/>
          <w:i w:val="0"/>
          <w:iCs w:val="0"/>
          <w:caps w:val="0"/>
          <w:color w:val="auto"/>
          <w:spacing w:val="0"/>
          <w:sz w:val="32"/>
          <w:szCs w:val="32"/>
          <w:shd w:val="clear" w:color="080000" w:fill="FFFFFF"/>
        </w:rPr>
        <w:t>（一）</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社会团体提交经业务主管单位审核并签署意见盖章的《社会团体年检报告书》（一式三份）、《社会团体法人登记证书》副本原件。</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080000" w:fill="FFFFFF"/>
          <w:lang w:eastAsia="zh-CN"/>
        </w:rPr>
      </w:pPr>
      <w:r>
        <w:rPr>
          <w:rFonts w:hint="eastAsia" w:ascii="方正仿宋_GBK" w:hAnsi="方正仿宋_GBK" w:eastAsia="方正仿宋_GBK" w:cs="方正仿宋_GBK"/>
          <w:i w:val="0"/>
          <w:iCs w:val="0"/>
          <w:caps w:val="0"/>
          <w:color w:val="auto"/>
          <w:spacing w:val="0"/>
          <w:sz w:val="32"/>
          <w:szCs w:val="32"/>
          <w:shd w:val="clear" w:color="080000" w:fill="FFFFFF"/>
          <w:lang w:eastAsia="zh-CN"/>
        </w:rPr>
        <w:t>（二）民办非企业单位提交经业务主管单位审核并签署意见盖章的《民办非企业单位年检报告书》（一式三份）和《民办非企业单位法人登记证书》副本原件。</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（三）有下列情况之一的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须提供有资质的会计师事务所出具的相关年度财务审计报告：</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sz w:val="32"/>
        </w:rPr>
      </w:pPr>
      <w:r>
        <w:rPr>
          <w:rFonts w:eastAsia="方正仿宋_GBK"/>
          <w:color w:val="auto"/>
          <w:sz w:val="32"/>
        </w:rPr>
        <w:t>1.按照</w:t>
      </w:r>
      <w:r>
        <w:rPr>
          <w:rFonts w:hint="eastAsia" w:eastAsia="方正仿宋_GBK"/>
          <w:color w:val="auto"/>
          <w:sz w:val="32"/>
          <w:lang w:eastAsia="zh-CN"/>
        </w:rPr>
        <w:t>“</w:t>
      </w:r>
      <w:r>
        <w:rPr>
          <w:rFonts w:eastAsia="方正仿宋_GBK"/>
          <w:color w:val="auto"/>
          <w:sz w:val="32"/>
        </w:rPr>
        <w:t>三年一审计</w:t>
      </w:r>
      <w:r>
        <w:rPr>
          <w:rFonts w:hint="eastAsia" w:eastAsia="方正仿宋_GBK"/>
          <w:color w:val="auto"/>
          <w:sz w:val="32"/>
          <w:lang w:eastAsia="zh-CN"/>
        </w:rPr>
        <w:t>”</w:t>
      </w:r>
      <w:r>
        <w:rPr>
          <w:rFonts w:eastAsia="方正仿宋_GBK"/>
          <w:color w:val="auto"/>
          <w:sz w:val="32"/>
        </w:rPr>
        <w:t>的原则，原登记证书尾号为</w:t>
      </w:r>
      <w:r>
        <w:rPr>
          <w:rFonts w:hint="eastAsia" w:eastAsia="方正仿宋_GBK"/>
          <w:color w:val="auto"/>
          <w:sz w:val="32"/>
          <w:lang w:eastAsia="zh-CN"/>
        </w:rPr>
        <w:t>“</w:t>
      </w:r>
      <w:r>
        <w:rPr>
          <w:rFonts w:hint="eastAsia" w:eastAsia="方正仿宋_GBK"/>
          <w:color w:val="auto"/>
          <w:sz w:val="32"/>
          <w:lang w:val="en-US" w:eastAsia="zh-CN"/>
        </w:rPr>
        <w:t>3</w:t>
      </w:r>
      <w:r>
        <w:rPr>
          <w:rFonts w:eastAsia="方正仿宋_GBK"/>
          <w:color w:val="auto"/>
          <w:sz w:val="32"/>
        </w:rPr>
        <w:t>、</w:t>
      </w:r>
      <w:r>
        <w:rPr>
          <w:rFonts w:hint="eastAsia" w:eastAsia="方正仿宋_GBK"/>
          <w:color w:val="auto"/>
          <w:sz w:val="32"/>
          <w:lang w:val="en-US" w:eastAsia="zh-CN"/>
        </w:rPr>
        <w:t>6</w:t>
      </w:r>
      <w:r>
        <w:rPr>
          <w:rFonts w:eastAsia="方正仿宋_GBK"/>
          <w:color w:val="auto"/>
          <w:sz w:val="32"/>
        </w:rPr>
        <w:t>、</w:t>
      </w:r>
      <w:r>
        <w:rPr>
          <w:rFonts w:hint="eastAsia" w:eastAsia="方正仿宋_GBK"/>
          <w:color w:val="auto"/>
          <w:sz w:val="32"/>
          <w:lang w:val="en-US" w:eastAsia="zh-CN"/>
        </w:rPr>
        <w:t>9、0</w:t>
      </w:r>
      <w:r>
        <w:rPr>
          <w:rFonts w:hint="eastAsia" w:eastAsia="方正仿宋_GBK"/>
          <w:color w:val="auto"/>
          <w:sz w:val="32"/>
          <w:lang w:eastAsia="zh-CN"/>
        </w:rPr>
        <w:t>”</w:t>
      </w:r>
      <w:r>
        <w:rPr>
          <w:rFonts w:eastAsia="方正仿宋_GBK"/>
          <w:color w:val="auto"/>
          <w:sz w:val="32"/>
        </w:rPr>
        <w:t>的社会</w:t>
      </w:r>
      <w:r>
        <w:rPr>
          <w:rFonts w:hint="eastAsia" w:eastAsia="方正仿宋_GBK"/>
          <w:color w:val="auto"/>
          <w:sz w:val="32"/>
          <w:lang w:eastAsia="zh-CN"/>
        </w:rPr>
        <w:t>组织</w:t>
      </w:r>
      <w:r>
        <w:rPr>
          <w:rFonts w:eastAsia="方正仿宋_GBK"/>
          <w:color w:val="auto"/>
          <w:sz w:val="32"/>
        </w:rPr>
        <w:t>，须提供202</w:t>
      </w:r>
      <w:r>
        <w:rPr>
          <w:rFonts w:hint="eastAsia" w:eastAsia="方正仿宋_GBK"/>
          <w:color w:val="auto"/>
          <w:sz w:val="32"/>
          <w:lang w:val="en-US" w:eastAsia="zh-CN"/>
        </w:rPr>
        <w:t>2</w:t>
      </w:r>
      <w:r>
        <w:rPr>
          <w:rFonts w:eastAsia="方正仿宋_GBK"/>
          <w:color w:val="auto"/>
          <w:sz w:val="32"/>
        </w:rPr>
        <w:t>年度财务审计报告。</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hint="eastAsia" w:eastAsia="方正仿宋_GBK"/>
          <w:color w:val="auto"/>
          <w:sz w:val="32"/>
        </w:rPr>
      </w:pPr>
      <w:r>
        <w:rPr>
          <w:rFonts w:hint="eastAsia" w:eastAsia="方正仿宋_GBK"/>
          <w:color w:val="auto"/>
          <w:sz w:val="32"/>
        </w:rPr>
        <w:t>2.202</w:t>
      </w:r>
      <w:r>
        <w:rPr>
          <w:rFonts w:hint="eastAsia" w:eastAsia="方正仿宋_GBK"/>
          <w:color w:val="auto"/>
          <w:sz w:val="32"/>
          <w:lang w:val="en-US" w:eastAsia="zh-CN"/>
        </w:rPr>
        <w:t>2</w:t>
      </w:r>
      <w:r>
        <w:rPr>
          <w:rFonts w:hint="eastAsia" w:eastAsia="方正仿宋_GBK"/>
          <w:color w:val="auto"/>
          <w:sz w:val="32"/>
        </w:rPr>
        <w:t>年6月30日前成立的（首次参加年检），须提供202</w:t>
      </w:r>
      <w:r>
        <w:rPr>
          <w:rFonts w:hint="eastAsia" w:eastAsia="方正仿宋_GBK"/>
          <w:color w:val="auto"/>
          <w:sz w:val="32"/>
          <w:lang w:val="en-US" w:eastAsia="zh-CN"/>
        </w:rPr>
        <w:t>2</w:t>
      </w:r>
      <w:r>
        <w:rPr>
          <w:rFonts w:hint="eastAsia" w:eastAsia="方正仿宋_GBK"/>
          <w:color w:val="auto"/>
          <w:sz w:val="32"/>
        </w:rPr>
        <w:t>年度财务审计报告；</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sz w:val="32"/>
        </w:rPr>
      </w:pPr>
      <w:r>
        <w:rPr>
          <w:rFonts w:hint="eastAsia" w:eastAsia="方正仿宋_GBK"/>
          <w:color w:val="auto"/>
          <w:sz w:val="32"/>
        </w:rPr>
        <w:t>3</w:t>
      </w:r>
      <w:r>
        <w:rPr>
          <w:rFonts w:eastAsia="方正仿宋_GBK"/>
          <w:color w:val="auto"/>
          <w:sz w:val="32"/>
        </w:rPr>
        <w:t>.20</w:t>
      </w:r>
      <w:r>
        <w:rPr>
          <w:rFonts w:hint="eastAsia" w:eastAsia="方正仿宋_GBK"/>
          <w:color w:val="auto"/>
          <w:sz w:val="32"/>
        </w:rPr>
        <w:t>2</w:t>
      </w:r>
      <w:r>
        <w:rPr>
          <w:rFonts w:hint="eastAsia" w:eastAsia="方正仿宋_GBK"/>
          <w:color w:val="auto"/>
          <w:sz w:val="32"/>
          <w:lang w:val="en-US" w:eastAsia="zh-CN"/>
        </w:rPr>
        <w:t>1</w:t>
      </w:r>
      <w:r>
        <w:rPr>
          <w:rFonts w:eastAsia="方正仿宋_GBK"/>
          <w:color w:val="auto"/>
          <w:sz w:val="32"/>
        </w:rPr>
        <w:t>年度年检结论为</w:t>
      </w:r>
      <w:r>
        <w:rPr>
          <w:rFonts w:hint="eastAsia" w:eastAsia="方正仿宋_GBK"/>
          <w:color w:val="auto"/>
          <w:sz w:val="32"/>
          <w:lang w:eastAsia="zh-CN"/>
        </w:rPr>
        <w:t>“</w:t>
      </w:r>
      <w:r>
        <w:rPr>
          <w:rFonts w:eastAsia="方正仿宋_GBK"/>
          <w:color w:val="auto"/>
          <w:sz w:val="32"/>
        </w:rPr>
        <w:t>基本合格</w:t>
      </w:r>
      <w:r>
        <w:rPr>
          <w:rFonts w:hint="eastAsia" w:eastAsia="方正仿宋_GBK"/>
          <w:color w:val="auto"/>
          <w:sz w:val="32"/>
          <w:lang w:eastAsia="zh-CN"/>
        </w:rPr>
        <w:t>”</w:t>
      </w:r>
      <w:r>
        <w:rPr>
          <w:rFonts w:eastAsia="方正仿宋_GBK"/>
          <w:color w:val="auto"/>
          <w:sz w:val="32"/>
        </w:rPr>
        <w:t>、</w:t>
      </w:r>
      <w:r>
        <w:rPr>
          <w:rFonts w:hint="eastAsia" w:eastAsia="方正仿宋_GBK"/>
          <w:color w:val="auto"/>
          <w:sz w:val="32"/>
          <w:lang w:eastAsia="zh-CN"/>
        </w:rPr>
        <w:t>“</w:t>
      </w:r>
      <w:r>
        <w:rPr>
          <w:rFonts w:eastAsia="方正仿宋_GBK"/>
          <w:color w:val="auto"/>
          <w:sz w:val="32"/>
        </w:rPr>
        <w:t>不合格</w:t>
      </w:r>
      <w:r>
        <w:rPr>
          <w:rFonts w:hint="eastAsia" w:eastAsia="方正仿宋_GBK"/>
          <w:color w:val="auto"/>
          <w:sz w:val="32"/>
          <w:lang w:eastAsia="zh-CN"/>
        </w:rPr>
        <w:t>”</w:t>
      </w:r>
      <w:r>
        <w:rPr>
          <w:rFonts w:eastAsia="方正仿宋_GBK"/>
          <w:color w:val="auto"/>
          <w:sz w:val="32"/>
        </w:rPr>
        <w:t>的社会</w:t>
      </w:r>
      <w:r>
        <w:rPr>
          <w:rFonts w:hint="eastAsia" w:eastAsia="方正仿宋_GBK"/>
          <w:color w:val="auto"/>
          <w:sz w:val="32"/>
          <w:lang w:eastAsia="zh-CN"/>
        </w:rPr>
        <w:t>组织</w:t>
      </w:r>
      <w:r>
        <w:rPr>
          <w:rFonts w:eastAsia="方正仿宋_GBK"/>
          <w:color w:val="auto"/>
          <w:sz w:val="32"/>
        </w:rPr>
        <w:t>，须提供202</w:t>
      </w:r>
      <w:r>
        <w:rPr>
          <w:rFonts w:hint="eastAsia" w:eastAsia="方正仿宋_GBK"/>
          <w:color w:val="auto"/>
          <w:sz w:val="32"/>
          <w:lang w:val="en-US" w:eastAsia="zh-CN"/>
        </w:rPr>
        <w:t>2</w:t>
      </w:r>
      <w:r>
        <w:rPr>
          <w:rFonts w:eastAsia="方正仿宋_GBK"/>
          <w:color w:val="auto"/>
          <w:sz w:val="32"/>
        </w:rPr>
        <w:t>年度财务审计报告</w:t>
      </w:r>
      <w:r>
        <w:rPr>
          <w:rFonts w:hint="eastAsia" w:eastAsia="方正仿宋_GBK"/>
          <w:color w:val="auto"/>
          <w:sz w:val="32"/>
        </w:rPr>
        <w:t>，同时在“整改报告其它需要说明的情况”栏作出整改情况说明</w:t>
      </w:r>
      <w:r>
        <w:rPr>
          <w:rFonts w:eastAsia="方正仿宋_GBK"/>
          <w:color w:val="auto"/>
          <w:sz w:val="32"/>
        </w:rPr>
        <w:t>。</w:t>
      </w:r>
    </w:p>
    <w:p>
      <w:pPr>
        <w:keepNext w:val="0"/>
        <w:keepLines w:val="0"/>
        <w:pageBreakBefore w:val="0"/>
        <w:numPr>
          <w:ilvl w:val="0"/>
          <w:numId w:val="0"/>
        </w:numPr>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sz w:val="32"/>
        </w:rPr>
      </w:pPr>
      <w:r>
        <w:rPr>
          <w:rFonts w:hint="eastAsia" w:eastAsia="方正仿宋_GBK"/>
          <w:color w:val="auto"/>
          <w:sz w:val="32"/>
          <w:lang w:val="en-US" w:eastAsia="zh-CN"/>
        </w:rPr>
        <w:t>4.</w:t>
      </w:r>
      <w:r>
        <w:rPr>
          <w:rFonts w:eastAsia="方正仿宋_GBK"/>
          <w:color w:val="auto"/>
          <w:sz w:val="32"/>
        </w:rPr>
        <w:t>未参加20</w:t>
      </w:r>
      <w:r>
        <w:rPr>
          <w:rFonts w:hint="eastAsia" w:eastAsia="方正仿宋_GBK"/>
          <w:color w:val="auto"/>
          <w:sz w:val="32"/>
        </w:rPr>
        <w:t>2</w:t>
      </w:r>
      <w:r>
        <w:rPr>
          <w:rFonts w:hint="eastAsia" w:eastAsia="方正仿宋_GBK"/>
          <w:color w:val="auto"/>
          <w:sz w:val="32"/>
          <w:lang w:val="en-US" w:eastAsia="zh-CN"/>
        </w:rPr>
        <w:t>1</w:t>
      </w:r>
      <w:r>
        <w:rPr>
          <w:rFonts w:eastAsia="方正仿宋_GBK"/>
          <w:color w:val="auto"/>
          <w:sz w:val="32"/>
        </w:rPr>
        <w:t>年度年检的社会</w:t>
      </w:r>
      <w:r>
        <w:rPr>
          <w:rFonts w:hint="eastAsia" w:eastAsia="方正仿宋_GBK"/>
          <w:color w:val="auto"/>
          <w:sz w:val="32"/>
          <w:lang w:eastAsia="zh-CN"/>
        </w:rPr>
        <w:t>组织</w:t>
      </w:r>
      <w:r>
        <w:rPr>
          <w:rFonts w:eastAsia="方正仿宋_GBK"/>
          <w:color w:val="auto"/>
          <w:sz w:val="32"/>
        </w:rPr>
        <w:t>，须提供20</w:t>
      </w:r>
      <w:r>
        <w:rPr>
          <w:rFonts w:hint="eastAsia" w:eastAsia="方正仿宋_GBK"/>
          <w:color w:val="auto"/>
          <w:sz w:val="32"/>
        </w:rPr>
        <w:t>2</w:t>
      </w:r>
      <w:r>
        <w:rPr>
          <w:rFonts w:hint="eastAsia" w:eastAsia="方正仿宋_GBK"/>
          <w:color w:val="auto"/>
          <w:sz w:val="32"/>
          <w:lang w:val="en-US" w:eastAsia="zh-CN"/>
        </w:rPr>
        <w:t>1</w:t>
      </w:r>
      <w:r>
        <w:rPr>
          <w:rFonts w:eastAsia="方正仿宋_GBK"/>
          <w:color w:val="auto"/>
          <w:sz w:val="32"/>
        </w:rPr>
        <w:t>、202</w:t>
      </w:r>
      <w:r>
        <w:rPr>
          <w:rFonts w:hint="eastAsia" w:eastAsia="方正仿宋_GBK"/>
          <w:color w:val="auto"/>
          <w:sz w:val="32"/>
          <w:lang w:val="en-US" w:eastAsia="zh-CN"/>
        </w:rPr>
        <w:t>2</w:t>
      </w:r>
      <w:r>
        <w:rPr>
          <w:rFonts w:eastAsia="方正仿宋_GBK"/>
          <w:color w:val="auto"/>
          <w:sz w:val="32"/>
        </w:rPr>
        <w:t>年度财务审计报告，并提交未参加年检的专项情况说明；同时未参加20</w:t>
      </w:r>
      <w:r>
        <w:rPr>
          <w:rFonts w:hint="eastAsia" w:eastAsia="方正仿宋_GBK"/>
          <w:color w:val="auto"/>
          <w:sz w:val="32"/>
          <w:lang w:val="en-US" w:eastAsia="zh-CN"/>
        </w:rPr>
        <w:t>20</w:t>
      </w:r>
      <w:r>
        <w:rPr>
          <w:rFonts w:eastAsia="方正仿宋_GBK"/>
          <w:color w:val="auto"/>
          <w:sz w:val="32"/>
        </w:rPr>
        <w:t>、20</w:t>
      </w:r>
      <w:r>
        <w:rPr>
          <w:rFonts w:hint="eastAsia" w:eastAsia="方正仿宋_GBK"/>
          <w:color w:val="auto"/>
          <w:sz w:val="32"/>
        </w:rPr>
        <w:t>2</w:t>
      </w:r>
      <w:r>
        <w:rPr>
          <w:rFonts w:hint="eastAsia" w:eastAsia="方正仿宋_GBK"/>
          <w:color w:val="auto"/>
          <w:sz w:val="32"/>
          <w:lang w:val="en-US" w:eastAsia="zh-CN"/>
        </w:rPr>
        <w:t>1</w:t>
      </w:r>
      <w:r>
        <w:rPr>
          <w:rFonts w:eastAsia="方正仿宋_GBK"/>
          <w:color w:val="auto"/>
          <w:sz w:val="32"/>
        </w:rPr>
        <w:t>年度年检的社会</w:t>
      </w:r>
      <w:r>
        <w:rPr>
          <w:rFonts w:hint="eastAsia" w:eastAsia="方正仿宋_GBK"/>
          <w:color w:val="auto"/>
          <w:sz w:val="32"/>
          <w:lang w:eastAsia="zh-CN"/>
        </w:rPr>
        <w:t>组织</w:t>
      </w:r>
      <w:r>
        <w:rPr>
          <w:rFonts w:eastAsia="方正仿宋_GBK"/>
          <w:color w:val="auto"/>
          <w:sz w:val="32"/>
        </w:rPr>
        <w:t>须提供20</w:t>
      </w:r>
      <w:r>
        <w:rPr>
          <w:rFonts w:hint="eastAsia" w:eastAsia="方正仿宋_GBK"/>
          <w:color w:val="auto"/>
          <w:sz w:val="32"/>
          <w:lang w:val="en-US" w:eastAsia="zh-CN"/>
        </w:rPr>
        <w:t>20</w:t>
      </w:r>
      <w:r>
        <w:rPr>
          <w:rFonts w:eastAsia="方正仿宋_GBK"/>
          <w:color w:val="auto"/>
          <w:sz w:val="32"/>
        </w:rPr>
        <w:t>、20</w:t>
      </w:r>
      <w:r>
        <w:rPr>
          <w:rFonts w:hint="eastAsia" w:eastAsia="方正仿宋_GBK"/>
          <w:color w:val="auto"/>
          <w:sz w:val="32"/>
        </w:rPr>
        <w:t>2</w:t>
      </w:r>
      <w:r>
        <w:rPr>
          <w:rFonts w:hint="eastAsia" w:eastAsia="方正仿宋_GBK"/>
          <w:color w:val="auto"/>
          <w:sz w:val="32"/>
          <w:lang w:val="en-US" w:eastAsia="zh-CN"/>
        </w:rPr>
        <w:t>1</w:t>
      </w:r>
      <w:r>
        <w:rPr>
          <w:rFonts w:eastAsia="方正仿宋_GBK"/>
          <w:color w:val="auto"/>
          <w:sz w:val="32"/>
        </w:rPr>
        <w:t>和202</w:t>
      </w:r>
      <w:r>
        <w:rPr>
          <w:rFonts w:hint="eastAsia" w:eastAsia="方正仿宋_GBK"/>
          <w:color w:val="auto"/>
          <w:sz w:val="32"/>
          <w:lang w:val="en-US" w:eastAsia="zh-CN"/>
        </w:rPr>
        <w:t>2</w:t>
      </w:r>
      <w:r>
        <w:rPr>
          <w:rFonts w:eastAsia="方正仿宋_GBK"/>
          <w:color w:val="auto"/>
          <w:sz w:val="32"/>
        </w:rPr>
        <w:t>年度财务审计报告。</w:t>
      </w:r>
    </w:p>
    <w:p>
      <w:pPr>
        <w:pStyle w:val="2"/>
        <w:keepNext w:val="0"/>
        <w:keepLines w:val="0"/>
        <w:pageBreakBefore w:val="0"/>
        <w:numPr>
          <w:ilvl w:val="0"/>
          <w:numId w:val="0"/>
        </w:numPr>
        <w:kinsoku/>
        <w:wordWrap/>
        <w:topLinePunct w:val="0"/>
        <w:autoSpaceDE/>
        <w:autoSpaceDN/>
        <w:bidi w:val="0"/>
        <w:adjustRightInd/>
        <w:spacing w:line="556" w:lineRule="exact"/>
        <w:ind w:left="-420" w:leftChars="-200" w:right="-313" w:rightChars="-149" w:firstLine="640" w:firstLineChars="200"/>
        <w:jc w:val="both"/>
        <w:textAlignment w:val="auto"/>
        <w:rPr>
          <w:rFonts w:hint="eastAsia" w:eastAsia="方正仿宋_GBK"/>
          <w:color w:val="auto"/>
          <w:kern w:val="32"/>
          <w:sz w:val="32"/>
        </w:rPr>
      </w:pPr>
      <w:r>
        <w:rPr>
          <w:rFonts w:eastAsia="方正仿宋_GBK"/>
          <w:color w:val="auto"/>
          <w:sz w:val="32"/>
        </w:rPr>
        <w:t>（四）</w:t>
      </w:r>
      <w:r>
        <w:rPr>
          <w:rFonts w:hint="eastAsia" w:eastAsia="方正仿宋_GBK"/>
          <w:color w:val="000000"/>
          <w:kern w:val="32"/>
          <w:sz w:val="32"/>
          <w:szCs w:val="32"/>
        </w:rPr>
        <w:t>填报说明：2021年检结论为“基本合格”、“不合格”、</w:t>
      </w:r>
      <w:r>
        <w:rPr>
          <w:rFonts w:eastAsia="方正仿宋_GBK"/>
          <w:color w:val="000000"/>
          <w:kern w:val="32"/>
          <w:sz w:val="32"/>
          <w:szCs w:val="32"/>
        </w:rPr>
        <w:t>20</w:t>
      </w:r>
      <w:r>
        <w:rPr>
          <w:rFonts w:hint="eastAsia" w:eastAsia="方正仿宋_GBK"/>
          <w:color w:val="000000"/>
          <w:kern w:val="32"/>
          <w:sz w:val="32"/>
          <w:szCs w:val="32"/>
        </w:rPr>
        <w:t>22</w:t>
      </w:r>
      <w:r>
        <w:rPr>
          <w:rFonts w:eastAsia="方正仿宋_GBK"/>
          <w:color w:val="000000"/>
          <w:kern w:val="32"/>
          <w:sz w:val="32"/>
          <w:szCs w:val="32"/>
        </w:rPr>
        <w:t>年“双随机一公开”检查中存在问题的</w:t>
      </w:r>
      <w:r>
        <w:rPr>
          <w:rFonts w:hint="eastAsia" w:eastAsia="方正仿宋_GBK"/>
          <w:color w:val="000000"/>
          <w:kern w:val="32"/>
          <w:sz w:val="32"/>
          <w:szCs w:val="32"/>
          <w:lang w:val="en-US" w:eastAsia="zh-CN"/>
        </w:rPr>
        <w:t>社会组织</w:t>
      </w:r>
      <w:r>
        <w:rPr>
          <w:rFonts w:hint="eastAsia" w:eastAsia="方正仿宋_GBK"/>
          <w:color w:val="000000"/>
          <w:kern w:val="32"/>
          <w:sz w:val="32"/>
          <w:szCs w:val="32"/>
        </w:rPr>
        <w:t>，须在《工作报告书》中对整改落实情况作专项说明。</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黑体_GBK"/>
          <w:color w:val="auto"/>
          <w:kern w:val="32"/>
          <w:sz w:val="32"/>
          <w:szCs w:val="32"/>
        </w:rPr>
      </w:pPr>
      <w:r>
        <w:rPr>
          <w:rFonts w:eastAsia="方正黑体_GBK"/>
          <w:color w:val="auto"/>
          <w:kern w:val="32"/>
          <w:sz w:val="32"/>
          <w:szCs w:val="32"/>
        </w:rPr>
        <w:t>五、年检方式和程序</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楷体_GBK"/>
          <w:color w:val="auto"/>
          <w:kern w:val="32"/>
          <w:sz w:val="32"/>
          <w:szCs w:val="32"/>
        </w:rPr>
      </w:pPr>
      <w:r>
        <w:rPr>
          <w:rFonts w:eastAsia="方正楷体_GBK"/>
          <w:color w:val="auto"/>
          <w:kern w:val="32"/>
          <w:sz w:val="32"/>
          <w:szCs w:val="32"/>
        </w:rPr>
        <w:t>（一）年检方式</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eastAsia="方正仿宋_GBK"/>
          <w:color w:val="auto"/>
          <w:kern w:val="32"/>
          <w:sz w:val="32"/>
          <w:szCs w:val="32"/>
        </w:rPr>
        <w:t>本次年检，采取网上填报</w:t>
      </w:r>
      <w:r>
        <w:rPr>
          <w:rFonts w:hint="eastAsia" w:eastAsia="方正仿宋_GBK"/>
          <w:color w:val="auto"/>
          <w:kern w:val="32"/>
          <w:sz w:val="32"/>
          <w:szCs w:val="32"/>
        </w:rPr>
        <w:t>-</w:t>
      </w:r>
      <w:r>
        <w:rPr>
          <w:rFonts w:eastAsia="方正仿宋_GBK"/>
          <w:color w:val="auto"/>
          <w:kern w:val="32"/>
          <w:sz w:val="32"/>
          <w:szCs w:val="32"/>
        </w:rPr>
        <w:t>登记管理机关网上初审</w:t>
      </w:r>
      <w:r>
        <w:rPr>
          <w:rFonts w:hint="eastAsia" w:eastAsia="方正仿宋_GBK"/>
          <w:color w:val="auto"/>
          <w:kern w:val="32"/>
          <w:sz w:val="32"/>
          <w:szCs w:val="32"/>
        </w:rPr>
        <w:t>-</w:t>
      </w:r>
      <w:r>
        <w:rPr>
          <w:rFonts w:eastAsia="方正仿宋_GBK"/>
          <w:color w:val="auto"/>
          <w:kern w:val="32"/>
          <w:sz w:val="32"/>
          <w:szCs w:val="32"/>
        </w:rPr>
        <w:t>打印《年</w:t>
      </w:r>
      <w:r>
        <w:rPr>
          <w:rFonts w:hint="eastAsia" w:eastAsia="方正仿宋_GBK"/>
          <w:color w:val="auto"/>
          <w:kern w:val="32"/>
          <w:sz w:val="32"/>
          <w:szCs w:val="32"/>
        </w:rPr>
        <w:t>度工作</w:t>
      </w:r>
      <w:r>
        <w:rPr>
          <w:rFonts w:eastAsia="方正仿宋_GBK"/>
          <w:color w:val="auto"/>
          <w:kern w:val="32"/>
          <w:sz w:val="32"/>
          <w:szCs w:val="32"/>
        </w:rPr>
        <w:t>报告书》</w:t>
      </w:r>
      <w:r>
        <w:rPr>
          <w:rFonts w:hint="eastAsia" w:eastAsia="方正仿宋_GBK"/>
          <w:color w:val="auto"/>
          <w:kern w:val="32"/>
          <w:sz w:val="32"/>
          <w:szCs w:val="32"/>
        </w:rPr>
        <w:t>-</w:t>
      </w:r>
      <w:r>
        <w:rPr>
          <w:rFonts w:eastAsia="方正仿宋_GBK"/>
          <w:color w:val="auto"/>
          <w:kern w:val="32"/>
          <w:sz w:val="32"/>
          <w:szCs w:val="32"/>
        </w:rPr>
        <w:t>业务主管单位审查</w:t>
      </w:r>
      <w:r>
        <w:rPr>
          <w:rFonts w:hint="eastAsia" w:eastAsia="方正仿宋_GBK"/>
          <w:color w:val="auto"/>
          <w:kern w:val="32"/>
          <w:sz w:val="32"/>
          <w:szCs w:val="32"/>
        </w:rPr>
        <w:t>（直接登记的除外）-</w:t>
      </w:r>
      <w:r>
        <w:rPr>
          <w:rFonts w:eastAsia="方正仿宋_GBK"/>
          <w:color w:val="auto"/>
          <w:kern w:val="32"/>
          <w:sz w:val="32"/>
          <w:szCs w:val="32"/>
        </w:rPr>
        <w:t>报送登记管理机关</w:t>
      </w:r>
      <w:r>
        <w:rPr>
          <w:rFonts w:hint="eastAsia" w:eastAsia="方正仿宋_GBK"/>
          <w:color w:val="auto"/>
          <w:kern w:val="32"/>
          <w:sz w:val="32"/>
          <w:szCs w:val="32"/>
        </w:rPr>
        <w:t>-</w:t>
      </w:r>
      <w:r>
        <w:rPr>
          <w:rFonts w:eastAsia="方正仿宋_GBK"/>
          <w:color w:val="auto"/>
          <w:kern w:val="32"/>
          <w:sz w:val="32"/>
          <w:szCs w:val="32"/>
        </w:rPr>
        <w:t>登记管理机关审核办结等方式进行。</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楷体_GBK"/>
          <w:color w:val="auto"/>
          <w:kern w:val="32"/>
          <w:sz w:val="32"/>
          <w:szCs w:val="32"/>
        </w:rPr>
      </w:pPr>
      <w:r>
        <w:rPr>
          <w:rFonts w:eastAsia="方正楷体_GBK"/>
          <w:color w:val="auto"/>
          <w:kern w:val="32"/>
          <w:sz w:val="32"/>
          <w:szCs w:val="32"/>
        </w:rPr>
        <w:t>（二）年检程序</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rPr>
        <w:t>1. 网上填报信息。</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hint="eastAsia" w:eastAsia="方正仿宋_GBK"/>
          <w:color w:val="auto"/>
          <w:sz w:val="32"/>
          <w:u w:val="none"/>
          <w:lang w:eastAsia="zh-CN"/>
        </w:rPr>
      </w:pPr>
      <w:r>
        <w:rPr>
          <w:rFonts w:hint="eastAsia" w:eastAsia="方正仿宋_GBK"/>
          <w:color w:val="000000"/>
          <w:sz w:val="32"/>
        </w:rPr>
        <w:t>“重庆市民政局公众信息网”（网址：</w:t>
      </w:r>
      <w:r>
        <w:rPr>
          <w:rFonts w:hint="eastAsia" w:eastAsia="方正仿宋_GBK"/>
          <w:color w:val="auto"/>
          <w:sz w:val="32"/>
          <w:u w:val="none"/>
        </w:rPr>
        <w:fldChar w:fldCharType="begin"/>
      </w:r>
      <w:r>
        <w:rPr>
          <w:rFonts w:hint="eastAsia" w:eastAsia="方正仿宋_GBK"/>
          <w:color w:val="auto"/>
          <w:sz w:val="32"/>
          <w:u w:val="none"/>
        </w:rPr>
        <w:instrText xml:space="preserve"> HYPERLINK "https://mzj.cq.gov.cn）→在首页左下部\“我要办\”中点击\“社会组织年检\”→进入\“‘渝快办’统一身份认证系统\”进行登录→登录后自动跳转至\“重庆民政综合业务管理平台\”。进入\“重庆民政综合业务管理平台\”后，选择左侧\“年检信息\”并选定\“2022年度检查任务\”，点击\“填写年检信息\”，进行年检报告书填写" </w:instrText>
      </w:r>
      <w:r>
        <w:rPr>
          <w:rFonts w:hint="eastAsia" w:eastAsia="方正仿宋_GBK"/>
          <w:color w:val="auto"/>
          <w:sz w:val="32"/>
          <w:u w:val="none"/>
        </w:rPr>
        <w:fldChar w:fldCharType="separate"/>
      </w:r>
      <w:r>
        <w:rPr>
          <w:rStyle w:val="9"/>
          <w:rFonts w:hint="eastAsia" w:eastAsia="方正仿宋_GBK"/>
          <w:color w:val="auto"/>
          <w:sz w:val="32"/>
          <w:u w:val="none"/>
        </w:rPr>
        <w:t>https://mzj.cq.gov.cn）→在首页左下部“我要办”中点击“社会组织年检”→进入“</w:t>
      </w:r>
      <w:r>
        <w:rPr>
          <w:rStyle w:val="9"/>
          <w:rFonts w:hint="eastAsia" w:ascii="方正仿宋_GBK" w:hAnsi="方正仿宋_GBK" w:eastAsia="方正仿宋_GBK" w:cs="方正仿宋_GBK"/>
          <w:color w:val="auto"/>
          <w:sz w:val="32"/>
          <w:u w:val="none"/>
        </w:rPr>
        <w:t>‘</w:t>
      </w:r>
      <w:r>
        <w:rPr>
          <w:rStyle w:val="9"/>
          <w:rFonts w:hint="eastAsia" w:eastAsia="方正仿宋_GBK"/>
          <w:color w:val="auto"/>
          <w:sz w:val="32"/>
          <w:u w:val="none"/>
        </w:rPr>
        <w:t>渝快办</w:t>
      </w:r>
      <w:r>
        <w:rPr>
          <w:rStyle w:val="9"/>
          <w:rFonts w:hint="eastAsia" w:ascii="方正仿宋_GBK" w:hAnsi="方正仿宋_GBK" w:eastAsia="方正仿宋_GBK" w:cs="方正仿宋_GBK"/>
          <w:color w:val="auto"/>
          <w:sz w:val="32"/>
          <w:u w:val="none"/>
        </w:rPr>
        <w:t>’</w:t>
      </w:r>
      <w:r>
        <w:rPr>
          <w:rStyle w:val="9"/>
          <w:rFonts w:hint="eastAsia" w:eastAsia="方正仿宋_GBK"/>
          <w:color w:val="auto"/>
          <w:sz w:val="32"/>
          <w:u w:val="none"/>
        </w:rPr>
        <w:t>统一身份认证系统”进行登录→登录后自动跳转至“重庆民政综合业务管理平台”。进入“重庆民政综合业务管理平台”后，选择左侧“年检信息”并</w:t>
      </w:r>
      <w:r>
        <w:rPr>
          <w:rStyle w:val="9"/>
          <w:rFonts w:eastAsia="方正仿宋_GBK"/>
          <w:color w:val="auto"/>
          <w:sz w:val="32"/>
          <w:u w:val="none"/>
        </w:rPr>
        <w:t>选定</w:t>
      </w:r>
      <w:r>
        <w:rPr>
          <w:rStyle w:val="9"/>
          <w:rFonts w:hint="eastAsia" w:eastAsia="方正仿宋_GBK"/>
          <w:color w:val="auto"/>
          <w:sz w:val="32"/>
          <w:u w:val="none"/>
        </w:rPr>
        <w:t>“</w:t>
      </w:r>
      <w:r>
        <w:rPr>
          <w:rStyle w:val="9"/>
          <w:rFonts w:eastAsia="方正仿宋_GBK"/>
          <w:color w:val="auto"/>
          <w:sz w:val="32"/>
          <w:u w:val="none"/>
        </w:rPr>
        <w:t>202</w:t>
      </w:r>
      <w:r>
        <w:rPr>
          <w:rStyle w:val="9"/>
          <w:rFonts w:hint="eastAsia" w:eastAsia="方正仿宋_GBK"/>
          <w:color w:val="auto"/>
          <w:sz w:val="32"/>
          <w:u w:val="none"/>
        </w:rPr>
        <w:t>2</w:t>
      </w:r>
      <w:r>
        <w:rPr>
          <w:rStyle w:val="9"/>
          <w:rFonts w:eastAsia="方正仿宋_GBK"/>
          <w:color w:val="auto"/>
          <w:sz w:val="32"/>
          <w:u w:val="none"/>
        </w:rPr>
        <w:t>年度检查任务</w:t>
      </w:r>
      <w:r>
        <w:rPr>
          <w:rStyle w:val="9"/>
          <w:rFonts w:hint="eastAsia" w:eastAsia="方正仿宋_GBK"/>
          <w:color w:val="auto"/>
          <w:sz w:val="32"/>
          <w:u w:val="none"/>
        </w:rPr>
        <w:t>”</w:t>
      </w:r>
      <w:r>
        <w:rPr>
          <w:rStyle w:val="9"/>
          <w:rFonts w:eastAsia="方正仿宋_GBK"/>
          <w:color w:val="auto"/>
          <w:sz w:val="32"/>
          <w:u w:val="none"/>
        </w:rPr>
        <w:t>，</w:t>
      </w:r>
      <w:r>
        <w:rPr>
          <w:rStyle w:val="9"/>
          <w:rFonts w:hint="eastAsia" w:eastAsia="方正仿宋_GBK"/>
          <w:color w:val="auto"/>
          <w:sz w:val="32"/>
          <w:u w:val="none"/>
        </w:rPr>
        <w:t>点击“填写年检信息”，进行年检报告书填写</w:t>
      </w:r>
      <w:r>
        <w:rPr>
          <w:rFonts w:hint="eastAsia" w:eastAsia="方正仿宋_GBK"/>
          <w:color w:val="auto"/>
          <w:sz w:val="32"/>
          <w:u w:val="none"/>
        </w:rPr>
        <w:fldChar w:fldCharType="end"/>
      </w:r>
      <w:r>
        <w:rPr>
          <w:rFonts w:hint="eastAsia" w:eastAsia="方正仿宋_GBK"/>
          <w:color w:val="auto"/>
          <w:sz w:val="32"/>
          <w:u w:val="none"/>
          <w:lang w:eastAsia="zh-CN"/>
        </w:rPr>
        <w:t>。（</w:t>
      </w:r>
      <w:r>
        <w:rPr>
          <w:rFonts w:hint="eastAsia" w:eastAsia="方正仿宋_GBK"/>
          <w:color w:val="auto"/>
          <w:sz w:val="32"/>
          <w:u w:val="none"/>
          <w:lang w:val="en-US" w:eastAsia="zh-CN"/>
        </w:rPr>
        <w:t>首次参加年检的社会组织需注册渝快办法人账号，即点击跳转页面上的注册。</w:t>
      </w:r>
      <w:r>
        <w:rPr>
          <w:rFonts w:hint="eastAsia" w:eastAsia="方正仿宋_GBK"/>
          <w:color w:val="auto"/>
          <w:sz w:val="32"/>
          <w:u w:val="none"/>
          <w:lang w:eastAsia="zh-CN"/>
        </w:rPr>
        <w:t>）</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rPr>
        <w:t>2.登记管理机关网上审查填报材料。</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hint="eastAsia" w:eastAsia="方正仿宋_GBK"/>
          <w:color w:val="auto"/>
          <w:kern w:val="32"/>
          <w:sz w:val="32"/>
          <w:szCs w:val="32"/>
        </w:rPr>
      </w:pPr>
      <w:r>
        <w:rPr>
          <w:rFonts w:hint="eastAsia" w:eastAsia="方正仿宋_GBK"/>
          <w:color w:val="auto"/>
          <w:kern w:val="32"/>
          <w:sz w:val="32"/>
          <w:szCs w:val="32"/>
        </w:rPr>
        <w:t>登记管理机关对各单位填报的《工作报告书》进行网上审查，符合要求后予以审查通过。</w:t>
      </w:r>
    </w:p>
    <w:p>
      <w:pPr>
        <w:pStyle w:val="2"/>
        <w:keepNext w:val="0"/>
        <w:keepLines w:val="0"/>
        <w:pageBreakBefore w:val="0"/>
        <w:kinsoku/>
        <w:wordWrap/>
        <w:topLinePunct w:val="0"/>
        <w:autoSpaceDE/>
        <w:autoSpaceDN/>
        <w:bidi w:val="0"/>
        <w:adjustRightInd/>
        <w:spacing w:line="556" w:lineRule="exact"/>
        <w:ind w:left="-420" w:leftChars="-200" w:right="-313" w:rightChars="-149" w:firstLine="640" w:firstLineChars="200"/>
        <w:textAlignment w:val="auto"/>
        <w:rPr>
          <w:color w:val="auto"/>
        </w:rPr>
      </w:pPr>
      <w:r>
        <w:rPr>
          <w:rFonts w:hint="eastAsia" w:eastAsia="方正仿宋_GBK"/>
          <w:color w:val="auto"/>
          <w:sz w:val="32"/>
          <w:lang w:val="en-US" w:eastAsia="zh-CN"/>
        </w:rPr>
        <w:t>3.</w:t>
      </w:r>
      <w:r>
        <w:rPr>
          <w:rFonts w:eastAsia="方正仿宋_GBK"/>
          <w:color w:val="auto"/>
          <w:sz w:val="32"/>
        </w:rPr>
        <w:t>社会</w:t>
      </w:r>
      <w:r>
        <w:rPr>
          <w:rFonts w:hint="eastAsia" w:eastAsia="方正仿宋_GBK"/>
          <w:color w:val="auto"/>
          <w:sz w:val="32"/>
          <w:lang w:eastAsia="zh-CN"/>
        </w:rPr>
        <w:t>组织</w:t>
      </w:r>
      <w:r>
        <w:rPr>
          <w:rFonts w:eastAsia="方正仿宋_GBK"/>
          <w:color w:val="auto"/>
          <w:sz w:val="32"/>
        </w:rPr>
        <w:t>完成网上填报并提交数据后，将年度工作报告书</w:t>
      </w:r>
      <w:r>
        <w:rPr>
          <w:rFonts w:eastAsia="方正仿宋_GBK"/>
          <w:b/>
          <w:bCs/>
          <w:color w:val="auto"/>
          <w:sz w:val="32"/>
        </w:rPr>
        <w:t>双面打印</w:t>
      </w:r>
      <w:r>
        <w:rPr>
          <w:rFonts w:eastAsia="方正仿宋_GBK"/>
          <w:color w:val="auto"/>
          <w:sz w:val="32"/>
        </w:rPr>
        <w:t>成A4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w:t>
      </w:r>
      <w:r>
        <w:rPr>
          <w:rFonts w:hint="eastAsia" w:eastAsia="方正仿宋_GBK"/>
          <w:color w:val="auto"/>
          <w:sz w:val="32"/>
        </w:rPr>
        <w:t>。</w:t>
      </w:r>
      <w:r>
        <w:rPr>
          <w:rFonts w:hint="eastAsia" w:eastAsia="方正仿宋_GBK"/>
          <w:b/>
          <w:bCs/>
          <w:color w:val="auto"/>
          <w:sz w:val="32"/>
        </w:rPr>
        <w:t>年度报告书中“202</w:t>
      </w:r>
      <w:r>
        <w:rPr>
          <w:rFonts w:hint="eastAsia" w:eastAsia="方正仿宋_GBK"/>
          <w:b/>
          <w:bCs/>
          <w:color w:val="auto"/>
          <w:sz w:val="32"/>
          <w:lang w:val="en-US" w:eastAsia="zh-CN"/>
        </w:rPr>
        <w:t>2</w:t>
      </w:r>
      <w:r>
        <w:rPr>
          <w:rFonts w:hint="eastAsia" w:eastAsia="方正仿宋_GBK"/>
          <w:b/>
          <w:bCs/>
          <w:color w:val="auto"/>
          <w:sz w:val="32"/>
        </w:rPr>
        <w:t>年承接政府职能、政府购买服务、政府补贴情况”及以后内容，只需要在系统中填写，不需要打印报送</w:t>
      </w:r>
      <w:r>
        <w:rPr>
          <w:rFonts w:eastAsia="方正仿宋_GBK"/>
          <w:color w:val="auto"/>
          <w:sz w:val="32"/>
        </w:rPr>
        <w:t>。</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lang w:val="en-US" w:eastAsia="zh-CN"/>
        </w:rPr>
        <w:t>4</w:t>
      </w:r>
      <w:r>
        <w:rPr>
          <w:rFonts w:hint="eastAsia" w:eastAsia="方正仿宋_GBK"/>
          <w:color w:val="auto"/>
          <w:kern w:val="32"/>
          <w:sz w:val="32"/>
          <w:szCs w:val="32"/>
        </w:rPr>
        <w:t>.业务主管单位进行年检初审。</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rPr>
        <w:t>参检单位应备齐《工作报告书》等年检相关材料，及时报送业务主管单位进行年检初审，经签署审查意见和加盖印章后，完成年检初审。</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lang w:val="en-US" w:eastAsia="zh-CN"/>
        </w:rPr>
        <w:t>5</w:t>
      </w:r>
      <w:r>
        <w:rPr>
          <w:rFonts w:hint="eastAsia" w:eastAsia="方正仿宋_GBK"/>
          <w:color w:val="auto"/>
          <w:kern w:val="32"/>
          <w:sz w:val="32"/>
          <w:szCs w:val="32"/>
        </w:rPr>
        <w:t>. 登记管理机关审核办结年检。</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0" w:firstLineChars="200"/>
        <w:textAlignment w:val="auto"/>
        <w:rPr>
          <w:rFonts w:eastAsia="方正仿宋_GBK"/>
          <w:color w:val="auto"/>
          <w:kern w:val="32"/>
          <w:sz w:val="32"/>
          <w:szCs w:val="32"/>
        </w:rPr>
      </w:pPr>
      <w:r>
        <w:rPr>
          <w:rFonts w:hint="eastAsia" w:eastAsia="方正仿宋_GBK"/>
          <w:color w:val="auto"/>
          <w:kern w:val="32"/>
          <w:sz w:val="32"/>
          <w:szCs w:val="32"/>
        </w:rPr>
        <w:t>参检单位持相关有效书证材料，报送登记管理机关，待登记管理机关审核并加盖年检结论印章后，办结本次年检。</w:t>
      </w:r>
    </w:p>
    <w:p>
      <w:pPr>
        <w:keepNext w:val="0"/>
        <w:keepLines w:val="0"/>
        <w:pageBreakBefore w:val="0"/>
        <w:kinsoku/>
        <w:wordWrap/>
        <w:overflowPunct w:val="0"/>
        <w:topLinePunct w:val="0"/>
        <w:autoSpaceDE/>
        <w:autoSpaceDN/>
        <w:bidi w:val="0"/>
        <w:adjustRightInd/>
        <w:snapToGrid w:val="0"/>
        <w:spacing w:line="556" w:lineRule="exact"/>
        <w:ind w:left="-420" w:leftChars="-200" w:right="-313" w:rightChars="-149" w:firstLine="642" w:firstLineChars="200"/>
        <w:textAlignment w:val="auto"/>
        <w:rPr>
          <w:rFonts w:hint="eastAsia" w:ascii="方正仿宋_GBK" w:hAnsi="方正仿宋_GBK" w:eastAsia="方正仿宋_GBK" w:cs="方正仿宋_GBK"/>
          <w:i w:val="0"/>
          <w:iCs w:val="0"/>
          <w:caps w:val="0"/>
          <w:color w:val="auto"/>
          <w:spacing w:val="0"/>
          <w:sz w:val="32"/>
          <w:szCs w:val="32"/>
          <w:shd w:val="clear" w:color="080000" w:fill="FFFFFF"/>
        </w:rPr>
      </w:pPr>
      <w:r>
        <w:rPr>
          <w:rFonts w:hint="eastAsia" w:eastAsia="方正仿宋_GBK"/>
          <w:b/>
          <w:color w:val="auto"/>
          <w:kern w:val="32"/>
          <w:sz w:val="32"/>
          <w:szCs w:val="32"/>
        </w:rPr>
        <w:t>特别提醒：</w:t>
      </w:r>
      <w:r>
        <w:rPr>
          <w:rFonts w:hint="eastAsia" w:eastAsia="方正仿宋_GBK"/>
          <w:color w:val="auto"/>
          <w:kern w:val="32"/>
          <w:sz w:val="32"/>
          <w:szCs w:val="32"/>
          <w:lang w:eastAsia="zh-CN"/>
        </w:rPr>
        <w:t>社会组织</w:t>
      </w:r>
      <w:r>
        <w:rPr>
          <w:rFonts w:eastAsia="方正仿宋_GBK"/>
          <w:color w:val="auto"/>
          <w:kern w:val="32"/>
          <w:sz w:val="32"/>
          <w:szCs w:val="32"/>
        </w:rPr>
        <w:t>应认真填写《</w:t>
      </w:r>
      <w:r>
        <w:rPr>
          <w:rFonts w:hint="eastAsia" w:eastAsia="方正仿宋_GBK"/>
          <w:color w:val="auto"/>
          <w:kern w:val="32"/>
          <w:sz w:val="32"/>
          <w:szCs w:val="32"/>
        </w:rPr>
        <w:t>工作</w:t>
      </w:r>
      <w:r>
        <w:rPr>
          <w:rFonts w:eastAsia="方正仿宋_GBK"/>
          <w:color w:val="auto"/>
          <w:kern w:val="32"/>
          <w:sz w:val="32"/>
          <w:szCs w:val="32"/>
        </w:rPr>
        <w:t>报告书》，要仔细看清相关栏目的要求及注释事项，填报过程中未提交给登记管理机关前可进行修改，但每次退出时须点击“保存”按钮，避免已填写数据丢失。</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080000" w:fill="FFFFFF"/>
        </w:rPr>
      </w:pPr>
      <w:r>
        <w:rPr>
          <w:rFonts w:hint="eastAsia" w:ascii="方正仿宋_GBK" w:hAnsi="方正仿宋_GBK" w:eastAsia="方正仿宋_GBK" w:cs="方正仿宋_GBK"/>
          <w:b/>
          <w:bCs/>
          <w:i w:val="0"/>
          <w:iCs w:val="0"/>
          <w:caps w:val="0"/>
          <w:color w:val="auto"/>
          <w:spacing w:val="0"/>
          <w:sz w:val="32"/>
          <w:szCs w:val="32"/>
          <w:shd w:val="clear" w:color="080000" w:fill="FFFFFF"/>
          <w:lang w:eastAsia="zh-CN"/>
        </w:rPr>
        <w:t>（六）</w:t>
      </w:r>
      <w:r>
        <w:rPr>
          <w:rFonts w:hint="eastAsia" w:ascii="方正仿宋_GBK" w:hAnsi="方正仿宋_GBK" w:eastAsia="方正仿宋_GBK" w:cs="方正仿宋_GBK"/>
          <w:b/>
          <w:bCs/>
          <w:i w:val="0"/>
          <w:iCs w:val="0"/>
          <w:caps w:val="0"/>
          <w:color w:val="auto"/>
          <w:spacing w:val="0"/>
          <w:sz w:val="32"/>
          <w:szCs w:val="32"/>
          <w:shd w:val="clear" w:color="080000" w:fill="FFFFFF"/>
        </w:rPr>
        <w:t>年检结论</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（一）</w:t>
      </w:r>
      <w:r>
        <w:rPr>
          <w:rFonts w:hint="eastAsia" w:eastAsia="方正仿宋_GBK"/>
          <w:color w:val="auto"/>
          <w:sz w:val="32"/>
          <w:szCs w:val="32"/>
          <w:lang w:eastAsia="zh-CN"/>
        </w:rPr>
        <w:t>社会组织</w:t>
      </w:r>
      <w:r>
        <w:rPr>
          <w:rFonts w:eastAsia="方正仿宋_GBK"/>
          <w:color w:val="auto"/>
          <w:sz w:val="32"/>
          <w:szCs w:val="32"/>
        </w:rPr>
        <w:t>内部管理规范，严格按照章程进行内部治理和开展活动，未发现存在违反社会团体</w:t>
      </w:r>
      <w:r>
        <w:rPr>
          <w:rFonts w:hint="eastAsia" w:eastAsia="方正仿宋_GBK"/>
          <w:color w:val="auto"/>
          <w:sz w:val="32"/>
          <w:szCs w:val="32"/>
          <w:lang w:eastAsia="zh-CN"/>
        </w:rPr>
        <w:t>和民办非企业单位</w:t>
      </w:r>
      <w:r>
        <w:rPr>
          <w:rFonts w:eastAsia="方正仿宋_GBK"/>
          <w:color w:val="auto"/>
          <w:sz w:val="32"/>
          <w:szCs w:val="32"/>
        </w:rPr>
        <w:t>登记管理有关法规政策规定的行为，年检结论确定为合格。</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（二）社会</w:t>
      </w:r>
      <w:r>
        <w:rPr>
          <w:rFonts w:hint="eastAsia" w:eastAsia="方正仿宋_GBK"/>
          <w:color w:val="auto"/>
          <w:sz w:val="32"/>
          <w:szCs w:val="32"/>
          <w:lang w:eastAsia="zh-CN"/>
        </w:rPr>
        <w:t>组织</w:t>
      </w:r>
      <w:r>
        <w:rPr>
          <w:rFonts w:eastAsia="方正仿宋_GBK"/>
          <w:color w:val="auto"/>
          <w:sz w:val="32"/>
          <w:szCs w:val="32"/>
        </w:rPr>
        <w:t>有下列情形，情节较轻的，年检结论确定为基本合格；情节严重，影响恶劣的，年检结论确定为不合格：</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1.应建未建党组织的；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2.未按照规定办理变更登记、备案手续或章程核准，未按要求将党的建设和社会主义核心价值观写入章程的；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3.202</w:t>
      </w:r>
      <w:r>
        <w:rPr>
          <w:rFonts w:hint="eastAsia" w:eastAsia="方正仿宋_GBK"/>
          <w:color w:val="auto"/>
          <w:sz w:val="32"/>
          <w:szCs w:val="32"/>
          <w:lang w:val="en-US" w:eastAsia="zh-CN"/>
        </w:rPr>
        <w:t>2</w:t>
      </w:r>
      <w:r>
        <w:rPr>
          <w:rFonts w:eastAsia="方正仿宋_GBK"/>
          <w:color w:val="auto"/>
          <w:sz w:val="32"/>
          <w:szCs w:val="32"/>
        </w:rPr>
        <w:t>年度未按照章程规定召开会员（代表）大会、理事会、常务理事会，或理事会、常务理事会设置比例不合理的；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4.无特殊情况，未按章程规定按期换届的；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5.负责人未按规定履行报批手续，或负责人少于三人、超龄、超届任职的；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6.202</w:t>
      </w:r>
      <w:r>
        <w:rPr>
          <w:rFonts w:hint="eastAsia" w:eastAsia="方正仿宋_GBK"/>
          <w:color w:val="auto"/>
          <w:sz w:val="32"/>
          <w:szCs w:val="32"/>
          <w:lang w:val="en-US" w:eastAsia="zh-CN"/>
        </w:rPr>
        <w:t>2</w:t>
      </w:r>
      <w:r>
        <w:rPr>
          <w:rFonts w:eastAsia="方正仿宋_GBK"/>
          <w:color w:val="auto"/>
          <w:sz w:val="32"/>
          <w:szCs w:val="32"/>
        </w:rPr>
        <w:t>年度未正常开展业务活动的；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7.分支机构、代表机构设立或管理不符合规定的；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8.会费标准不符合有关规定的；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9.存在违法违规收费行为的；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10.财务管理或资金、资产使用存在违规情形的；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11.违反规定举办评比达标表彰项目的；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12.会员数未达到法定最低数量、或无固定办公住所、或无专兼职工作人员、或净资产低于注册资金等不具备法律法规规定社会</w:t>
      </w:r>
      <w:r>
        <w:rPr>
          <w:rFonts w:hint="eastAsia" w:eastAsia="方正仿宋_GBK"/>
          <w:color w:val="auto"/>
          <w:sz w:val="32"/>
          <w:szCs w:val="32"/>
          <w:lang w:eastAsia="zh-CN"/>
        </w:rPr>
        <w:t>组织</w:t>
      </w:r>
      <w:r>
        <w:rPr>
          <w:rFonts w:eastAsia="方正仿宋_GBK"/>
          <w:color w:val="auto"/>
          <w:sz w:val="32"/>
          <w:szCs w:val="32"/>
        </w:rPr>
        <w:t>法人基本条件的；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13.年度工作报告书隐瞒真实情况，弄虚作假的；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14.未按时报送符合要求的年检材料的；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15.拒不接受或者不按照规定接受登记管理机关监督检查的；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16.受到相关部门通报批评或处罚的；</w:t>
      </w:r>
    </w:p>
    <w:p>
      <w:pPr>
        <w:keepNext w:val="0"/>
        <w:keepLines w:val="0"/>
        <w:pageBreakBefore w:val="0"/>
        <w:kinsoku/>
        <w:wordWrap/>
        <w:overflowPunct w:val="0"/>
        <w:topLinePunct w:val="0"/>
        <w:autoSpaceDE/>
        <w:autoSpaceDN/>
        <w:bidi w:val="0"/>
        <w:adjustRightInd/>
        <w:snapToGrid/>
        <w:spacing w:line="556" w:lineRule="exact"/>
        <w:ind w:left="-420" w:leftChars="-200" w:right="-313" w:rightChars="-149" w:firstLine="640" w:firstLineChars="200"/>
        <w:textAlignment w:val="auto"/>
        <w:rPr>
          <w:rFonts w:eastAsia="方正仿宋_GBK"/>
          <w:color w:val="auto"/>
          <w:sz w:val="32"/>
          <w:szCs w:val="32"/>
        </w:rPr>
      </w:pPr>
      <w:r>
        <w:rPr>
          <w:rFonts w:eastAsia="方正仿宋_GBK"/>
          <w:color w:val="auto"/>
          <w:sz w:val="32"/>
          <w:szCs w:val="32"/>
        </w:rPr>
        <w:t>17.其他违反国家法律法规政策规定和社会团体章程行为的。</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080000" w:fill="FFFFFF"/>
        </w:rPr>
      </w:pPr>
      <w:r>
        <w:rPr>
          <w:rFonts w:eastAsia="方正仿宋_GBK"/>
          <w:color w:val="auto"/>
          <w:sz w:val="32"/>
          <w:szCs w:val="32"/>
        </w:rPr>
        <w:t>（三）社会</w:t>
      </w:r>
      <w:r>
        <w:rPr>
          <w:rFonts w:hint="eastAsia" w:eastAsia="方正仿宋_GBK"/>
          <w:color w:val="auto"/>
          <w:sz w:val="32"/>
          <w:szCs w:val="32"/>
          <w:lang w:eastAsia="zh-CN"/>
        </w:rPr>
        <w:t>组织</w:t>
      </w:r>
      <w:r>
        <w:rPr>
          <w:rFonts w:eastAsia="方正仿宋_GBK"/>
          <w:color w:val="auto"/>
          <w:sz w:val="32"/>
          <w:szCs w:val="32"/>
        </w:rPr>
        <w:t>体不得反对宪法确定的基本原则，不得危害国家的统一、安全和民族的团结，不得损害国家利益、社会公共利益。如发现社会</w:t>
      </w:r>
      <w:r>
        <w:rPr>
          <w:rFonts w:hint="eastAsia" w:eastAsia="方正仿宋_GBK"/>
          <w:color w:val="auto"/>
          <w:sz w:val="32"/>
          <w:szCs w:val="32"/>
          <w:lang w:eastAsia="zh-CN"/>
        </w:rPr>
        <w:t>组织</w:t>
      </w:r>
      <w:r>
        <w:rPr>
          <w:rFonts w:eastAsia="方正仿宋_GBK"/>
          <w:color w:val="auto"/>
          <w:sz w:val="32"/>
          <w:szCs w:val="32"/>
        </w:rPr>
        <w:t>存在以上行为，年检结论不合格，依法给予行政处罚；构成犯罪的，依法追究刑事责任。</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年检结论分为“合格”“基本合格”“不合格”。为提升公众对</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监督的透明度，登记管理机关将采取分批次方式，向社会公示拟定年检结论、公告年检结论。</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对年检结论为“基本合格”或“不合格”的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，将进行为期3个月的整改，整改后向登记管理机关报送整改报告，登记管理机关对整改结果进行评定并出具意见。对未按期完成整改或未按规定参加年检的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将依据《社会组织信用信息管理办法》规定列入活动异常名录。</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2"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color="080000" w:fill="FFFFFF"/>
        </w:rPr>
      </w:pPr>
      <w:r>
        <w:rPr>
          <w:rFonts w:hint="eastAsia" w:ascii="方正仿宋_GBK" w:hAnsi="方正仿宋_GBK" w:eastAsia="方正仿宋_GBK" w:cs="方正仿宋_GBK"/>
          <w:b/>
          <w:bCs/>
          <w:i w:val="0"/>
          <w:iCs w:val="0"/>
          <w:caps w:val="0"/>
          <w:color w:val="auto"/>
          <w:spacing w:val="0"/>
          <w:sz w:val="32"/>
          <w:szCs w:val="32"/>
          <w:shd w:val="clear" w:color="080000" w:fill="FFFFFF"/>
        </w:rPr>
        <w:t>七、相关要求</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（一）接受年度检查是</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的法定义务。各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要严格按照本通知规定的方式、程序和要求，在规定时限内完成本次年检，逾期不予受理。除业务主管单位要求整改的</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外，凡逾期未接受年检的，将被视为“拒不接受或不按照规定接受监督检查”，将依法予以行政处罚。履行</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年检的初审是业务主管单位的法定职责。各业务主管单位要及时将本通知发送到所属</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，按时完成初审工作，且务必签署“合格”“基本合格”和“不合格”的初审意见，指导并督促其于</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7</w:t>
      </w:r>
      <w:r>
        <w:rPr>
          <w:rFonts w:hint="eastAsia" w:ascii="方正仿宋_GBK" w:hAnsi="方正仿宋_GBK" w:eastAsia="方正仿宋_GBK" w:cs="方正仿宋_GBK"/>
          <w:i w:val="0"/>
          <w:iCs w:val="0"/>
          <w:caps w:val="0"/>
          <w:color w:val="auto"/>
          <w:spacing w:val="0"/>
          <w:sz w:val="32"/>
          <w:szCs w:val="32"/>
          <w:shd w:val="clear" w:color="080000" w:fill="FFFFFF"/>
        </w:rPr>
        <w:t>月30日前到登记管理机关完成本次年检。年检结论关系到</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的社会信用、税收优惠、等级评估、承接政府购买服务、税前抵扣资格认定等重大权益，请各业务主管单位和</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高度重视年检工作。</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二</w:t>
      </w:r>
      <w:r>
        <w:rPr>
          <w:rFonts w:hint="eastAsia" w:ascii="方正仿宋_GBK" w:hAnsi="方正仿宋_GBK" w:eastAsia="方正仿宋_GBK" w:cs="方正仿宋_GBK"/>
          <w:i w:val="0"/>
          <w:iCs w:val="0"/>
          <w:caps w:val="0"/>
          <w:color w:val="auto"/>
          <w:spacing w:val="0"/>
          <w:sz w:val="32"/>
          <w:szCs w:val="32"/>
          <w:shd w:val="clear" w:color="080000" w:fill="FFFFFF"/>
        </w:rPr>
        <w:t>）</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社会组织</w:t>
      </w:r>
      <w:r>
        <w:rPr>
          <w:rFonts w:hint="eastAsia" w:ascii="方正仿宋_GBK" w:hAnsi="方正仿宋_GBK" w:eastAsia="方正仿宋_GBK" w:cs="方正仿宋_GBK"/>
          <w:i w:val="0"/>
          <w:iCs w:val="0"/>
          <w:caps w:val="0"/>
          <w:color w:val="auto"/>
          <w:spacing w:val="0"/>
          <w:sz w:val="32"/>
          <w:szCs w:val="32"/>
          <w:shd w:val="clear" w:color="080000" w:fill="FFFFFF"/>
        </w:rPr>
        <w:t>在参加年检过程中对相关业务和遇到问题，可通过以下方式咨询：</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color="080000" w:fill="FFFFFF"/>
        </w:rPr>
        <w:t>电话：</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75532321</w:t>
      </w:r>
      <w:r>
        <w:rPr>
          <w:rFonts w:hint="eastAsia" w:ascii="方正仿宋_GBK" w:hAnsi="方正仿宋_GBK" w:eastAsia="方正仿宋_GBK" w:cs="方正仿宋_GBK"/>
          <w:i w:val="0"/>
          <w:iCs w:val="0"/>
          <w:caps w:val="0"/>
          <w:color w:val="auto"/>
          <w:spacing w:val="0"/>
          <w:sz w:val="32"/>
          <w:szCs w:val="32"/>
          <w:shd w:val="clear" w:color="080000" w:fill="FFFFFF"/>
        </w:rPr>
        <w:t>，联系人：</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李胜、余天艳</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56" w:lineRule="exact"/>
        <w:ind w:left="-420" w:leftChars="-200" w:right="-313" w:rightChars="-149" w:firstLine="640" w:firstLineChars="20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32"/>
          <w:szCs w:val="32"/>
          <w:shd w:val="clear" w:color="080000" w:fill="FFFFFF"/>
        </w:rPr>
        <w:t>地址：</w:t>
      </w:r>
      <w:r>
        <w:rPr>
          <w:rFonts w:hint="eastAsia" w:ascii="方正仿宋_GBK" w:hAnsi="方正仿宋_GBK" w:eastAsia="方正仿宋_GBK" w:cs="方正仿宋_GBK"/>
          <w:i w:val="0"/>
          <w:iCs w:val="0"/>
          <w:caps w:val="0"/>
          <w:color w:val="auto"/>
          <w:spacing w:val="0"/>
          <w:sz w:val="32"/>
          <w:szCs w:val="32"/>
          <w:shd w:val="clear" w:color="080000" w:fill="FFFFFF"/>
          <w:lang w:eastAsia="zh-CN"/>
        </w:rPr>
        <w:t>钟多街道酉州路</w:t>
      </w:r>
      <w:r>
        <w:rPr>
          <w:rFonts w:hint="eastAsia" w:ascii="方正仿宋_GBK" w:hAnsi="方正仿宋_GBK" w:eastAsia="方正仿宋_GBK" w:cs="方正仿宋_GBK"/>
          <w:i w:val="0"/>
          <w:iCs w:val="0"/>
          <w:caps w:val="0"/>
          <w:color w:val="auto"/>
          <w:spacing w:val="0"/>
          <w:sz w:val="32"/>
          <w:szCs w:val="32"/>
          <w:shd w:val="clear" w:color="080000" w:fill="FFFFFF"/>
          <w:lang w:val="en-US" w:eastAsia="zh-CN"/>
        </w:rPr>
        <w:t>3号附3号（民政局306办公室）</w:t>
      </w:r>
    </w:p>
    <w:p>
      <w:pPr>
        <w:keepNext w:val="0"/>
        <w:keepLines w:val="0"/>
        <w:pageBreakBefore w:val="0"/>
        <w:kinsoku/>
        <w:wordWrap/>
        <w:topLinePunct w:val="0"/>
        <w:autoSpaceDE/>
        <w:autoSpaceDN/>
        <w:bidi w:val="0"/>
        <w:adjustRightInd/>
        <w:snapToGrid/>
        <w:spacing w:line="556" w:lineRule="exact"/>
        <w:ind w:right="-313" w:rightChars="-149"/>
        <w:textAlignment w:val="auto"/>
        <w:rPr>
          <w:rFonts w:hint="eastAsia" w:ascii="方正仿宋_GBK" w:hAnsi="方正仿宋_GBK" w:eastAsia="方正仿宋_GBK" w:cs="方正仿宋_GBK"/>
          <w:color w:val="auto"/>
          <w:sz w:val="28"/>
          <w:szCs w:val="28"/>
        </w:rPr>
      </w:pPr>
    </w:p>
    <w:p>
      <w:pPr>
        <w:pStyle w:val="2"/>
        <w:ind w:left="0" w:leftChars="0" w:firstLine="0" w:firstLineChars="0"/>
        <w:rPr>
          <w:rFonts w:hint="eastAsia"/>
        </w:rPr>
      </w:pPr>
    </w:p>
    <w:p>
      <w:pPr>
        <w:keepNext w:val="0"/>
        <w:keepLines w:val="0"/>
        <w:pageBreakBefore w:val="0"/>
        <w:kinsoku/>
        <w:wordWrap/>
        <w:topLinePunct w:val="0"/>
        <w:autoSpaceDE/>
        <w:autoSpaceDN/>
        <w:bidi w:val="0"/>
        <w:adjustRightInd/>
        <w:snapToGrid/>
        <w:spacing w:line="556" w:lineRule="exact"/>
        <w:ind w:right="-313" w:rightChars="-149"/>
        <w:jc w:val="righ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酉阳土家族苗族自治县民政局</w:t>
      </w:r>
    </w:p>
    <w:p>
      <w:pPr>
        <w:keepNext w:val="0"/>
        <w:keepLines w:val="0"/>
        <w:pageBreakBefore w:val="0"/>
        <w:kinsoku/>
        <w:wordWrap/>
        <w:topLinePunct w:val="0"/>
        <w:autoSpaceDE/>
        <w:autoSpaceDN/>
        <w:bidi w:val="0"/>
        <w:adjustRightInd/>
        <w:snapToGrid/>
        <w:spacing w:line="556" w:lineRule="exact"/>
        <w:ind w:right="-313" w:rightChars="-149" w:firstLine="5440" w:firstLineChars="17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2023年3月29日</w:t>
      </w:r>
    </w:p>
    <w:p>
      <w:pPr>
        <w:pStyle w:val="2"/>
        <w:ind w:left="0" w:leftChars="0" w:firstLine="0" w:firstLineChars="0"/>
        <w:rPr>
          <w:rFonts w:hint="eastAsia" w:ascii="方正仿宋_GBK" w:hAnsi="方正仿宋_GBK" w:eastAsia="方正仿宋_GBK" w:cs="方正仿宋_GBK"/>
          <w:i w:val="0"/>
          <w:iCs w:val="0"/>
          <w:caps w:val="0"/>
          <w:color w:val="auto"/>
          <w:spacing w:val="0"/>
          <w:kern w:val="0"/>
          <w:sz w:val="32"/>
          <w:szCs w:val="32"/>
          <w:shd w:val="clear" w:color="080000" w:fill="FFFFFF"/>
          <w:lang w:val="en-US" w:eastAsia="zh-CN" w:bidi="ar-SA"/>
        </w:rPr>
      </w:pPr>
    </w:p>
    <w:p>
      <w:pPr>
        <w:ind w:firstLine="640" w:firstLineChars="200"/>
        <w:rPr>
          <w:rFonts w:hint="eastAsia" w:ascii="方正仿宋_GBK" w:hAnsi="方正仿宋_GBK" w:eastAsia="方正仿宋_GBK" w:cs="方正仿宋_GBK"/>
          <w:i w:val="0"/>
          <w:iCs w:val="0"/>
          <w:caps w:val="0"/>
          <w:color w:val="auto"/>
          <w:spacing w:val="0"/>
          <w:kern w:val="0"/>
          <w:sz w:val="32"/>
          <w:szCs w:val="32"/>
          <w:shd w:val="clear" w:color="080000" w:fill="FFFFFF"/>
          <w:lang w:val="en-US" w:eastAsia="zh-CN" w:bidi="ar-SA"/>
        </w:rPr>
      </w:pPr>
      <w:bookmarkStart w:id="0" w:name="_GoBack"/>
      <w:bookmarkEnd w:id="0"/>
      <w:r>
        <w:rPr>
          <w:rFonts w:hint="eastAsia" w:ascii="方正仿宋_GBK" w:hAnsi="方正仿宋_GBK" w:eastAsia="方正仿宋_GBK" w:cs="方正仿宋_GBK"/>
          <w:i w:val="0"/>
          <w:iCs w:val="0"/>
          <w:caps w:val="0"/>
          <w:color w:val="auto"/>
          <w:spacing w:val="0"/>
          <w:kern w:val="0"/>
          <w:sz w:val="32"/>
          <w:szCs w:val="32"/>
          <w:shd w:val="clear" w:color="080000" w:fill="FFFFFF"/>
          <w:lang w:val="en-US" w:eastAsia="zh-CN" w:bidi="ar-SA"/>
        </w:rPr>
        <w:t>（此文件公开发布）</w:t>
      </w:r>
    </w:p>
    <w:p>
      <w:pPr>
        <w:keepNext w:val="0"/>
        <w:keepLines w:val="0"/>
        <w:pageBreakBefore w:val="0"/>
        <w:pBdr>
          <w:top w:val="single" w:color="auto" w:sz="4" w:space="1"/>
          <w:bottom w:val="single" w:color="auto" w:sz="4" w:space="1"/>
        </w:pBdr>
        <w:kinsoku/>
        <w:wordWrap/>
        <w:topLinePunct w:val="0"/>
        <w:autoSpaceDE/>
        <w:autoSpaceDN/>
        <w:bidi w:val="0"/>
        <w:adjustRightInd/>
        <w:spacing w:line="556" w:lineRule="exact"/>
        <w:ind w:right="-313" w:rightChars="-149" w:firstLine="140" w:firstLineChars="50"/>
        <w:textAlignment w:val="auto"/>
        <w:rPr>
          <w:rFonts w:hint="default"/>
          <w:color w:val="auto"/>
          <w:lang w:val="en-US" w:eastAsia="zh-CN"/>
        </w:rPr>
      </w:pPr>
      <w:r>
        <w:rPr>
          <w:rFonts w:hint="eastAsia" w:ascii="方正仿宋_GBK" w:hAnsi="方正仿宋_GBK" w:eastAsia="方正仿宋_GBK" w:cs="方正仿宋_GBK"/>
          <w:color w:val="auto"/>
          <w:spacing w:val="-20"/>
          <w:sz w:val="32"/>
          <w:szCs w:val="32"/>
        </w:rPr>
        <w:t xml:space="preserve">酉阳自治县民政局办公室    </w:t>
      </w:r>
      <w:r>
        <w:rPr>
          <w:rFonts w:hint="eastAsia" w:ascii="方正仿宋_GBK" w:hAnsi="方正仿宋_GBK" w:eastAsia="方正仿宋_GBK" w:cs="方正仿宋_GBK"/>
          <w:color w:val="auto"/>
          <w:spacing w:val="-20"/>
          <w:sz w:val="32"/>
          <w:szCs w:val="32"/>
          <w:lang w:val="en-US" w:eastAsia="zh-CN"/>
        </w:rPr>
        <w:t xml:space="preserve">             </w:t>
      </w:r>
      <w:r>
        <w:rPr>
          <w:rFonts w:hint="eastAsia" w:ascii="方正仿宋_GBK" w:hAnsi="方正仿宋_GBK" w:eastAsia="方正仿宋_GBK" w:cs="方正仿宋_GBK"/>
          <w:color w:val="auto"/>
          <w:spacing w:val="-20"/>
          <w:sz w:val="32"/>
          <w:szCs w:val="32"/>
        </w:rPr>
        <w:t xml:space="preserve"> </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29</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印</w:t>
      </w:r>
    </w:p>
    <w:sectPr>
      <w:footerReference r:id="rId3" w:type="default"/>
      <w:footerReference r:id="rId4" w:type="even"/>
      <w:pgSz w:w="11906" w:h="16838"/>
      <w:pgMar w:top="1134" w:right="1800" w:bottom="1134"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VnmW6rAQAARAMAAA4AAAAAAAAAAQAgAAAANQ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mI0ZTM2OGJkMWI2YzA0Mjk4OWE3OTUzNzgzZTMifQ=="/>
  </w:docVars>
  <w:rsids>
    <w:rsidRoot w:val="00000000"/>
    <w:rsid w:val="092E2EB6"/>
    <w:rsid w:val="0A72767F"/>
    <w:rsid w:val="2A1A1F93"/>
    <w:rsid w:val="35B15DF5"/>
    <w:rsid w:val="47B369E5"/>
    <w:rsid w:val="4F100476"/>
    <w:rsid w:val="51D536D3"/>
    <w:rsid w:val="536C1D08"/>
    <w:rsid w:val="5B7262DC"/>
    <w:rsid w:val="6BBF816D"/>
    <w:rsid w:val="6F767AFC"/>
    <w:rsid w:val="79577DEE"/>
    <w:rsid w:val="796A5862"/>
    <w:rsid w:val="7E3A5AB4"/>
    <w:rsid w:val="FF0CD3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3463</Words>
  <Characters>3677</Characters>
  <Lines>0</Lines>
  <Paragraphs>0</Paragraphs>
  <TotalTime>15</TotalTime>
  <ScaleCrop>false</ScaleCrop>
  <LinksUpToDate>false</LinksUpToDate>
  <CharactersWithSpaces>3723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2021-04-22T00:23:00Z</dcterms:created>
  <dc:creator>Administrator</dc:creator>
  <cp:lastModifiedBy> </cp:lastModifiedBy>
  <cp:lastPrinted>2023-04-13T18:43:00Z</cp:lastPrinted>
  <dcterms:modified xsi:type="dcterms:W3CDTF">2023-12-07T11:22:20Z</dcterms:modified>
  <dc:title>酉阳土家族苗族自治县民政局电子公文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64E5FACD2F8A4D5B92E9858A45604267</vt:lpwstr>
  </property>
</Properties>
</file>