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eastAsia="方正仿宋_GBK"/>
          <w:sz w:val="32"/>
          <w:szCs w:val="32"/>
        </w:rPr>
        <w:pict>
          <v:group id="_x0000_s1026" o:spid="_x0000_s1026" o:spt="203" style="position:absolute;left:0pt;margin-left:3.6pt;margin-top:9.55pt;height:627pt;width:432.65pt;z-index:251659264;mso-width-relative:page;mso-height-relative:page;" coordorigin="1134,1701" coordsize="9638,14005">
            <o:lock v:ext="edit"/>
            <v:shape id="_x0000_s1027" o:spid="_x0000_s1027" o:spt="136" type="#_x0000_t136" style="position:absolute;left:1701;top:1701;height:1077;width:8504;" fillcolor="#FF0000" filled="t" stroked="f" coordsize="21600,21600">
              <v:path/>
              <v:fill on="t" focussize="0,0"/>
              <v:stroke on="f"/>
              <v:imagedata o:title=""/>
              <o:lock v:ext="edit"/>
              <v:textpath on="t" fitshape="t" fitpath="t" trim="t" xscale="f" string="酉阳土家族苗族自治县教育委员会" style="font-family:方正小标宋_GBK;font-size:36pt;font-weight:bold;v-text-align:center;"/>
            </v:shape>
            <v:line id="_x0000_s1028" o:spid="_x0000_s1028" o:spt="20" style="position:absolute;left:1134;top:3005;height:0;width:9638;" stroked="t" coordsize="21600,21600">
              <v:path arrowok="t"/>
              <v:fill focussize="0,0"/>
              <v:stroke weight="6pt" color="#FF0000" linestyle="thickThin"/>
              <v:imagedata o:title=""/>
              <o:lock v:ext="edit"/>
            </v:line>
            <v:line id="_x0000_s1029" o:spid="_x0000_s1029" o:spt="20" style="position:absolute;left:1134;top:15706;height:0;width:9638;" stroked="t" coordsize="21600,21600">
              <v:path arrowok="t"/>
              <v:fill focussize="0,0"/>
              <v:stroke weight="6pt" color="#FF0000" linestyle="thinThick"/>
              <v:imagedata o:title=""/>
              <o:lock v:ext="edit"/>
            </v:line>
          </v:group>
        </w:pict>
      </w:r>
    </w:p>
    <w:p>
      <w:pPr>
        <w:overflowPunct w:val="0"/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</w:p>
    <w:p>
      <w:pPr>
        <w:overflowPunct w:val="0"/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</w:p>
    <w:p>
      <w:pPr>
        <w:overflowPunct w:val="0"/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酉阳土家族苗族自治县教育委员会</w:t>
      </w:r>
    </w:p>
    <w:p>
      <w:pPr>
        <w:overflowPunct w:val="0"/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关于法治政府建设情况的报告</w:t>
      </w:r>
    </w:p>
    <w:p>
      <w:pPr>
        <w:overflowPunct w:val="0"/>
        <w:ind w:firstLine="0" w:firstLineChars="0"/>
        <w:rPr>
          <w:sz w:val="44"/>
          <w:szCs w:val="44"/>
        </w:rPr>
      </w:pPr>
    </w:p>
    <w:p>
      <w:pPr>
        <w:overflowPunct w:val="0"/>
        <w:ind w:firstLine="632"/>
      </w:pPr>
      <w:r>
        <w:t>2024年，</w:t>
      </w:r>
      <w:r>
        <w:rPr>
          <w:rFonts w:hint="eastAsia"/>
        </w:rPr>
        <w:t>酉阳自治县</w:t>
      </w:r>
      <w:r>
        <w:t>教育系统坚持以习近平新时代中国特色社会主义思想为指导，全面贯彻党的二十大</w:t>
      </w:r>
      <w:r>
        <w:rPr>
          <w:rFonts w:hint="eastAsia"/>
        </w:rPr>
        <w:t>、</w:t>
      </w:r>
      <w:r>
        <w:t>二十届三中全会</w:t>
      </w:r>
      <w:r>
        <w:rPr>
          <w:rFonts w:hint="eastAsia"/>
        </w:rPr>
        <w:t>以</w:t>
      </w:r>
      <w:r>
        <w:t>及全国教育大会精神，</w:t>
      </w:r>
      <w:r>
        <w:rPr>
          <w:rFonts w:hint="eastAsia"/>
        </w:rPr>
        <w:t>深学</w:t>
      </w:r>
      <w:r>
        <w:t>笃</w:t>
      </w:r>
      <w:r>
        <w:rPr>
          <w:rFonts w:hint="eastAsia"/>
        </w:rPr>
        <w:t>用</w:t>
      </w:r>
      <w:r>
        <w:t>习近平总书记关于教育的重要论述和视察重庆重要讲</w:t>
      </w:r>
      <w:r>
        <w:rPr>
          <w:rFonts w:hint="eastAsia"/>
        </w:rPr>
        <w:t>话</w:t>
      </w:r>
      <w:r>
        <w:t>重要指示精神，</w:t>
      </w:r>
      <w:r>
        <w:rPr>
          <w:rFonts w:hint="eastAsia"/>
        </w:rPr>
        <w:t>按照《2024年全县法治政府建设工作要点》要求，扎实推进依法行政、依法治校工作，</w:t>
      </w:r>
      <w:r>
        <w:t>不断提升教育治理体系和治理能力现代化水平，</w:t>
      </w:r>
      <w:r>
        <w:rPr>
          <w:rFonts w:hint="eastAsia"/>
        </w:rPr>
        <w:t>现将教育</w:t>
      </w:r>
      <w:r>
        <w:t>系统法治政府建设</w:t>
      </w:r>
      <w:r>
        <w:rPr>
          <w:rFonts w:hint="eastAsia"/>
        </w:rPr>
        <w:t>情况报告如下：</w:t>
      </w:r>
    </w:p>
    <w:p>
      <w:pPr>
        <w:pStyle w:val="16"/>
        <w:overflowPunct w:val="0"/>
        <w:ind w:firstLine="632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一、主要负责人履行推进法治政府建设情</w:t>
      </w:r>
      <w:r>
        <w:rPr>
          <w:rFonts w:ascii="方正黑体_GBK" w:eastAsia="方正黑体_GBK"/>
        </w:rPr>
        <w:t>况</w:t>
      </w:r>
    </w:p>
    <w:p>
      <w:pPr>
        <w:ind w:firstLine="565" w:firstLineChars="179"/>
      </w:pPr>
      <w:r>
        <w:rPr>
          <w:rFonts w:hint="eastAsia"/>
        </w:rPr>
        <w:t>县教委主要负责人切实</w:t>
      </w:r>
      <w:r>
        <w:t>履行法治建设第一责任人职责，带头</w:t>
      </w:r>
      <w:r>
        <w:rPr>
          <w:rFonts w:hint="eastAsia"/>
        </w:rPr>
        <w:t>深</w:t>
      </w:r>
      <w:r>
        <w:t>入</w:t>
      </w:r>
      <w:r>
        <w:rPr>
          <w:rFonts w:hint="eastAsia"/>
        </w:rPr>
        <w:t>学习习近平法治</w:t>
      </w:r>
      <w:r>
        <w:t>思想，认真学习</w:t>
      </w:r>
      <w:r>
        <w:rPr>
          <w:rFonts w:hint="eastAsia"/>
        </w:rPr>
        <w:t>相</w:t>
      </w:r>
      <w:r>
        <w:t>关法律法规</w:t>
      </w:r>
      <w:r>
        <w:rPr>
          <w:rFonts w:hint="eastAsia"/>
        </w:rPr>
        <w:t>。贯彻</w:t>
      </w:r>
      <w:r>
        <w:t>落实县委、县政府关于</w:t>
      </w:r>
      <w:r>
        <w:rPr>
          <w:rFonts w:hint="eastAsia"/>
        </w:rPr>
        <w:t>法</w:t>
      </w:r>
      <w:r>
        <w:t>治建设的决策</w:t>
      </w:r>
      <w:r>
        <w:rPr>
          <w:rFonts w:hint="eastAsia"/>
        </w:rPr>
        <w:t>部署</w:t>
      </w:r>
      <w:r>
        <w:t>，结合教育实际情况，</w:t>
      </w:r>
      <w:r>
        <w:rPr>
          <w:rFonts w:hint="eastAsia"/>
        </w:rPr>
        <w:t>亲自部署法治建设重要工作，主</w:t>
      </w:r>
      <w:r>
        <w:t>动听取法治建设工作汇报，</w:t>
      </w:r>
      <w:r>
        <w:rPr>
          <w:rFonts w:hint="eastAsia"/>
        </w:rPr>
        <w:t>层层压实责任，</w:t>
      </w:r>
      <w:r>
        <w:t>推动年度法治建设</w:t>
      </w:r>
      <w:r>
        <w:rPr>
          <w:rFonts w:hint="eastAsia"/>
        </w:rPr>
        <w:t>各</w:t>
      </w:r>
      <w:r>
        <w:t>项工作</w:t>
      </w:r>
      <w:r>
        <w:rPr>
          <w:rFonts w:hint="eastAsia"/>
        </w:rPr>
        <w:t>落细落</w:t>
      </w:r>
      <w:r>
        <w:t>实</w:t>
      </w:r>
      <w:r>
        <w:rPr>
          <w:rFonts w:hint="eastAsia"/>
        </w:rPr>
        <w:t>。严格落</w:t>
      </w:r>
      <w:r>
        <w:t>实重</w:t>
      </w:r>
      <w:r>
        <w:rPr>
          <w:rFonts w:hint="eastAsia"/>
        </w:rPr>
        <w:t>大</w:t>
      </w:r>
      <w:r>
        <w:t>行政决策法定程序，</w:t>
      </w:r>
      <w:r>
        <w:rPr>
          <w:rFonts w:hint="eastAsia"/>
        </w:rPr>
        <w:t>依法</w:t>
      </w:r>
      <w:r>
        <w:t>聘请法律顾问，全面推动政务公开</w:t>
      </w:r>
      <w:r>
        <w:rPr>
          <w:rFonts w:hint="eastAsia"/>
        </w:rPr>
        <w:t>。</w:t>
      </w:r>
    </w:p>
    <w:p>
      <w:pPr>
        <w:overflowPunct w:val="0"/>
        <w:ind w:firstLine="512" w:firstLineChars="162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二、</w:t>
      </w:r>
      <w:r>
        <w:rPr>
          <w:rFonts w:ascii="方正黑体_GBK" w:eastAsia="方正黑体_GBK"/>
        </w:rPr>
        <w:t>主要做法及</w:t>
      </w:r>
      <w:r>
        <w:rPr>
          <w:rFonts w:hint="eastAsia" w:ascii="方正黑体_GBK" w:eastAsia="方正黑体_GBK"/>
        </w:rPr>
        <w:t>成效</w:t>
      </w:r>
    </w:p>
    <w:p>
      <w:pPr>
        <w:pStyle w:val="16"/>
        <w:overflowPunct w:val="0"/>
        <w:ind w:firstLine="708" w:firstLineChars="224"/>
      </w:pPr>
      <w:r>
        <w:rPr>
          <w:rFonts w:hint="eastAsia" w:ascii="方正楷体_GBK" w:eastAsia="方正楷体_GBK"/>
        </w:rPr>
        <w:t>（一）深学笃用习近平法治思想，认真贯彻落实中、市、县相关文件精神。</w:t>
      </w:r>
      <w:r>
        <w:rPr>
          <w:rFonts w:hint="eastAsia"/>
        </w:rPr>
        <w:t>县委教育工委理论学习中心组全年开展学习法律法规4次，常</w:t>
      </w:r>
      <w:r>
        <w:t>态开展</w:t>
      </w:r>
      <w:r>
        <w:rPr>
          <w:rFonts w:hint="eastAsia"/>
        </w:rPr>
        <w:t>“三会一课”和主题党日活</w:t>
      </w:r>
      <w:r>
        <w:t>动</w:t>
      </w:r>
      <w:r>
        <w:rPr>
          <w:rFonts w:hint="eastAsia"/>
        </w:rPr>
        <w:t>，</w:t>
      </w:r>
      <w:r>
        <w:t>组建</w:t>
      </w:r>
      <w:r>
        <w:rPr>
          <w:rFonts w:hint="eastAsia"/>
        </w:rPr>
        <w:t>5个</w:t>
      </w:r>
      <w:r>
        <w:t>宣</w:t>
      </w:r>
      <w:r>
        <w:rPr>
          <w:rFonts w:hint="eastAsia"/>
        </w:rPr>
        <w:t>讲分</w:t>
      </w:r>
      <w:r>
        <w:t>队，深入校园开展</w:t>
      </w:r>
      <w:r>
        <w:rPr>
          <w:rFonts w:hint="eastAsia"/>
        </w:rPr>
        <w:t>党</w:t>
      </w:r>
      <w:r>
        <w:t>的二十届三中</w:t>
      </w:r>
      <w:r>
        <w:rPr>
          <w:rFonts w:hint="eastAsia"/>
        </w:rPr>
        <w:t>全</w:t>
      </w:r>
      <w:r>
        <w:t>会精神宣</w:t>
      </w:r>
      <w:r>
        <w:rPr>
          <w:rFonts w:hint="eastAsia"/>
        </w:rPr>
        <w:t>讲129场次。</w:t>
      </w:r>
      <w:r>
        <w:t>出</w:t>
      </w:r>
      <w:r>
        <w:rPr>
          <w:rFonts w:hint="eastAsia"/>
        </w:rPr>
        <w:t>台深</w:t>
      </w:r>
      <w:r>
        <w:t>入学习贯彻</w:t>
      </w:r>
      <w:r>
        <w:rPr>
          <w:rFonts w:hint="eastAsia"/>
        </w:rPr>
        <w:t>习</w:t>
      </w:r>
      <w:r>
        <w:t>近平总书记关于学校思政</w:t>
      </w:r>
      <w:r>
        <w:rPr>
          <w:rFonts w:hint="eastAsia"/>
        </w:rPr>
        <w:t>课</w:t>
      </w:r>
      <w:r>
        <w:t>建设重要</w:t>
      </w:r>
      <w:r>
        <w:rPr>
          <w:rFonts w:hint="eastAsia"/>
        </w:rPr>
        <w:t>指</w:t>
      </w:r>
      <w:r>
        <w:t>示精神的分工方案，清单</w:t>
      </w:r>
      <w:r>
        <w:rPr>
          <w:rFonts w:hint="eastAsia"/>
        </w:rPr>
        <w:t>化</w:t>
      </w:r>
      <w:r>
        <w:t>落实《</w:t>
      </w:r>
      <w:r>
        <w:rPr>
          <w:rFonts w:hint="eastAsia"/>
        </w:rPr>
        <w:t>重庆</w:t>
      </w:r>
      <w:r>
        <w:t>市新时代学校思政课建设行动方案（</w:t>
      </w:r>
      <w:r>
        <w:rPr>
          <w:rFonts w:hint="eastAsia"/>
        </w:rPr>
        <w:t>2024—2027年</w:t>
      </w:r>
      <w:r>
        <w:t>）》和青少年筑</w:t>
      </w:r>
      <w:r>
        <w:rPr>
          <w:rFonts w:hint="eastAsia"/>
        </w:rPr>
        <w:t>基</w:t>
      </w:r>
      <w:r>
        <w:t>行动。</w:t>
      </w:r>
      <w:r>
        <w:rPr>
          <w:rFonts w:hint="eastAsia"/>
        </w:rPr>
        <w:t>与</w:t>
      </w:r>
      <w:r>
        <w:t>西南大学民族</w:t>
      </w:r>
      <w:r>
        <w:rPr>
          <w:rFonts w:hint="eastAsia"/>
        </w:rPr>
        <w:t>教育</w:t>
      </w:r>
      <w:r>
        <w:t>与心理研究中心联</w:t>
      </w:r>
      <w:r>
        <w:rPr>
          <w:rFonts w:hint="eastAsia"/>
        </w:rPr>
        <w:t>合</w:t>
      </w:r>
      <w:r>
        <w:t>举办“铸牢中华民族共同体意识教育</w:t>
      </w:r>
      <w:bookmarkStart w:id="0" w:name="_Hlk187670003"/>
      <w:r>
        <w:rPr>
          <w:rFonts w:hint="eastAsia"/>
        </w:rPr>
        <w:t>·</w:t>
      </w:r>
      <w:bookmarkEnd w:id="0"/>
      <w:r>
        <w:rPr>
          <w:rFonts w:hint="eastAsia"/>
        </w:rPr>
        <w:t>实验</w:t>
      </w:r>
      <w:r>
        <w:t>与实践”主题学术</w:t>
      </w:r>
      <w:r>
        <w:rPr>
          <w:rFonts w:hint="eastAsia"/>
        </w:rPr>
        <w:t>研讨</w:t>
      </w:r>
      <w:r>
        <w:t>会。</w:t>
      </w:r>
    </w:p>
    <w:p>
      <w:pPr>
        <w:overflowPunct w:val="0"/>
        <w:ind w:firstLine="632"/>
        <w:rPr>
          <w:rFonts w:cs="Times New Roman"/>
        </w:rPr>
      </w:pPr>
      <w:r>
        <w:rPr>
          <w:rFonts w:eastAsia="方正楷体_GBK" w:cs="Times New Roman"/>
        </w:rPr>
        <w:t>（</w:t>
      </w:r>
      <w:r>
        <w:rPr>
          <w:rFonts w:hint="eastAsia" w:eastAsia="方正楷体_GBK" w:cs="Times New Roman"/>
        </w:rPr>
        <w:t>二</w:t>
      </w:r>
      <w:r>
        <w:rPr>
          <w:rFonts w:eastAsia="方正楷体_GBK" w:cs="Times New Roman"/>
        </w:rPr>
        <w:t>）扎实开展法治教育宣传活动，提升师生法治素养。</w:t>
      </w:r>
      <w:r>
        <w:rPr>
          <w:rFonts w:hint="eastAsia" w:ascii="方正楷体_GBK" w:eastAsia="方正楷体_GBK" w:cs="Times New Roman"/>
        </w:rPr>
        <w:t>一是</w:t>
      </w:r>
      <w:r>
        <w:rPr>
          <w:rFonts w:cs="Times New Roman"/>
        </w:rPr>
        <w:t>充分发挥课堂主</w:t>
      </w:r>
      <w:r>
        <w:rPr>
          <w:rFonts w:hint="eastAsia" w:cs="Times New Roman"/>
        </w:rPr>
        <w:t>阵地作</w:t>
      </w:r>
      <w:r>
        <w:rPr>
          <w:rFonts w:cs="Times New Roman"/>
        </w:rPr>
        <w:t>用</w:t>
      </w:r>
      <w:r>
        <w:rPr>
          <w:rFonts w:hint="eastAsia" w:cs="Times New Roman"/>
        </w:rPr>
        <w:t>。始终坚持用习近平法治思想铸魂育人，</w:t>
      </w:r>
      <w:r>
        <w:rPr>
          <w:rFonts w:cs="Times New Roman"/>
        </w:rPr>
        <w:t>做好法治教育进教材、进课堂</w:t>
      </w:r>
      <w:r>
        <w:rPr>
          <w:rFonts w:hint="eastAsia" w:cs="Times New Roman"/>
        </w:rPr>
        <w:t>、</w:t>
      </w:r>
      <w:r>
        <w:rPr>
          <w:rFonts w:cs="Times New Roman"/>
        </w:rPr>
        <w:t>进头脑工作。</w:t>
      </w:r>
      <w:r>
        <w:rPr>
          <w:rFonts w:hint="eastAsia" w:cs="Times New Roman"/>
        </w:rPr>
        <w:t>严格按</w:t>
      </w:r>
      <w:r>
        <w:rPr>
          <w:rFonts w:cs="Times New Roman"/>
        </w:rPr>
        <w:t>照课程标准配齐配足道德与</w:t>
      </w:r>
      <w:r>
        <w:rPr>
          <w:rFonts w:hint="eastAsia" w:cs="Times New Roman"/>
        </w:rPr>
        <w:t>法</w:t>
      </w:r>
      <w:r>
        <w:rPr>
          <w:rFonts w:cs="Times New Roman"/>
        </w:rPr>
        <w:t>治课教师，</w:t>
      </w:r>
      <w:r>
        <w:rPr>
          <w:rFonts w:hint="eastAsia" w:cs="Times New Roman"/>
        </w:rPr>
        <w:t>开足道德</w:t>
      </w:r>
      <w:r>
        <w:rPr>
          <w:rFonts w:cs="Times New Roman"/>
        </w:rPr>
        <w:t>与</w:t>
      </w:r>
      <w:r>
        <w:rPr>
          <w:rFonts w:hint="eastAsia" w:cs="Times New Roman"/>
        </w:rPr>
        <w:t>法</w:t>
      </w:r>
      <w:r>
        <w:rPr>
          <w:rFonts w:cs="Times New Roman"/>
        </w:rPr>
        <w:t>治课</w:t>
      </w:r>
      <w:r>
        <w:rPr>
          <w:rFonts w:hint="eastAsia" w:cs="Times New Roman"/>
        </w:rPr>
        <w:t>时</w:t>
      </w:r>
      <w:r>
        <w:rPr>
          <w:rFonts w:cs="Times New Roman"/>
        </w:rPr>
        <w:t>。</w:t>
      </w:r>
      <w:r>
        <w:rPr>
          <w:rFonts w:hint="eastAsia" w:cs="Times New Roman"/>
        </w:rPr>
        <w:t>全</w:t>
      </w:r>
      <w:r>
        <w:rPr>
          <w:rFonts w:cs="Times New Roman"/>
        </w:rPr>
        <w:t>年</w:t>
      </w:r>
      <w:r>
        <w:rPr>
          <w:rFonts w:hint="eastAsia" w:cs="Times New Roman"/>
        </w:rPr>
        <w:t>调整法</w:t>
      </w:r>
      <w:r>
        <w:rPr>
          <w:rFonts w:cs="Times New Roman"/>
        </w:rPr>
        <w:t>治副校长</w:t>
      </w:r>
      <w:r>
        <w:rPr>
          <w:rFonts w:hint="eastAsia" w:cs="Times New Roman"/>
        </w:rPr>
        <w:t>13名</w:t>
      </w:r>
      <w:r>
        <w:rPr>
          <w:rFonts w:cs="Times New Roman"/>
        </w:rPr>
        <w:t>，落实79名法治副校长，做到法人学校全覆盖</w:t>
      </w:r>
      <w:r>
        <w:rPr>
          <w:rFonts w:hint="eastAsia" w:cs="Times New Roman"/>
        </w:rPr>
        <w:t>，</w:t>
      </w:r>
      <w:r>
        <w:rPr>
          <w:rFonts w:cs="Times New Roman"/>
        </w:rPr>
        <w:t>法治副校长</w:t>
      </w:r>
      <w:r>
        <w:rPr>
          <w:rFonts w:hint="eastAsia" w:cs="Times New Roman"/>
        </w:rPr>
        <w:t>共开展</w:t>
      </w:r>
      <w:r>
        <w:rPr>
          <w:rFonts w:cs="Times New Roman"/>
        </w:rPr>
        <w:t>法治讲座</w:t>
      </w:r>
      <w:r>
        <w:rPr>
          <w:rFonts w:hint="eastAsia" w:cs="Times New Roman"/>
        </w:rPr>
        <w:t>446场次</w:t>
      </w:r>
      <w:r>
        <w:rPr>
          <w:rFonts w:cs="Times New Roman"/>
        </w:rPr>
        <w:t>，受众</w:t>
      </w:r>
      <w:r>
        <w:rPr>
          <w:rFonts w:hint="eastAsia" w:cs="Times New Roman"/>
          <w:lang w:val="en-US" w:eastAsia="zh-CN"/>
        </w:rPr>
        <w:t>师生</w:t>
      </w:r>
      <w:r>
        <w:rPr>
          <w:rFonts w:hint="eastAsia" w:cs="Times New Roman"/>
        </w:rPr>
        <w:t>30万</w:t>
      </w:r>
      <w:r>
        <w:rPr>
          <w:rFonts w:cs="Times New Roman"/>
        </w:rPr>
        <w:t>余人次。</w:t>
      </w:r>
      <w:r>
        <w:rPr>
          <w:rFonts w:hint="eastAsia" w:ascii="方正楷体_GBK" w:eastAsia="方正楷体_GBK" w:cs="Times New Roman"/>
        </w:rPr>
        <w:t>二是</w:t>
      </w:r>
      <w:r>
        <w:rPr>
          <w:rFonts w:hint="eastAsia" w:cs="Times New Roman"/>
        </w:rPr>
        <w:t>精心</w:t>
      </w:r>
      <w:r>
        <w:rPr>
          <w:rFonts w:cs="Times New Roman"/>
        </w:rPr>
        <w:t>组织学校参加市县</w:t>
      </w:r>
      <w:r>
        <w:rPr>
          <w:rFonts w:hint="eastAsia" w:cs="Times New Roman"/>
        </w:rPr>
        <w:t>各</w:t>
      </w:r>
      <w:r>
        <w:rPr>
          <w:rFonts w:cs="Times New Roman"/>
        </w:rPr>
        <w:t>类</w:t>
      </w:r>
      <w:r>
        <w:rPr>
          <w:rFonts w:hint="eastAsia" w:cs="Times New Roman"/>
        </w:rPr>
        <w:t>法</w:t>
      </w:r>
      <w:r>
        <w:rPr>
          <w:rFonts w:cs="Times New Roman"/>
        </w:rPr>
        <w:t>治</w:t>
      </w:r>
      <w:r>
        <w:rPr>
          <w:rFonts w:hint="eastAsia" w:cs="Times New Roman"/>
        </w:rPr>
        <w:t>竞赛</w:t>
      </w:r>
      <w:r>
        <w:rPr>
          <w:rFonts w:cs="Times New Roman"/>
        </w:rPr>
        <w:t>活动</w:t>
      </w:r>
      <w:r>
        <w:rPr>
          <w:rFonts w:hint="eastAsia" w:cs="Times New Roman"/>
        </w:rPr>
        <w:t>。</w:t>
      </w:r>
      <w:r>
        <w:rPr>
          <w:rFonts w:cs="Times New Roman"/>
        </w:rPr>
        <w:t>学校参加第二届重庆市“小公民”校园法治故事漫画大赛，11件作品获市级奖。参加第九届全国学生“学宪法</w:t>
      </w:r>
      <w:r>
        <w:rPr>
          <w:rFonts w:hint="eastAsia" w:cs="Times New Roman"/>
        </w:rPr>
        <w:t>·</w:t>
      </w:r>
      <w:r>
        <w:rPr>
          <w:rFonts w:cs="Times New Roman"/>
        </w:rPr>
        <w:t>讲宪法”活动重庆市决赛</w:t>
      </w:r>
      <w:r>
        <w:rPr>
          <w:rFonts w:hint="eastAsia" w:cs="Times New Roman"/>
        </w:rPr>
        <w:t>，</w:t>
      </w:r>
      <w:r>
        <w:rPr>
          <w:rFonts w:cs="Times New Roman"/>
        </w:rPr>
        <w:t>获市级团体一等奖，酉州小学</w:t>
      </w:r>
      <w:r>
        <w:rPr>
          <w:rFonts w:hint="eastAsia" w:cs="Times New Roman"/>
        </w:rPr>
        <w:t>参</w:t>
      </w:r>
      <w:r>
        <w:rPr>
          <w:rFonts w:cs="Times New Roman"/>
        </w:rPr>
        <w:t>赛</w:t>
      </w:r>
      <w:r>
        <w:rPr>
          <w:rFonts w:hint="eastAsia" w:cs="Times New Roman"/>
        </w:rPr>
        <w:t>选手荣获</w:t>
      </w:r>
      <w:r>
        <w:rPr>
          <w:rFonts w:cs="Times New Roman"/>
        </w:rPr>
        <w:t>重庆市小学组演讲比赛亚军</w:t>
      </w:r>
      <w:r>
        <w:rPr>
          <w:rFonts w:hint="eastAsia" w:cs="Times New Roman"/>
        </w:rPr>
        <w:t>，</w:t>
      </w:r>
      <w:r>
        <w:rPr>
          <w:rFonts w:cs="Times New Roman"/>
        </w:rPr>
        <w:t>实验小学</w:t>
      </w:r>
      <w:r>
        <w:rPr>
          <w:rFonts w:hint="eastAsia" w:cs="Times New Roman"/>
        </w:rPr>
        <w:t>参</w:t>
      </w:r>
      <w:r>
        <w:rPr>
          <w:rFonts w:cs="Times New Roman"/>
        </w:rPr>
        <w:t>赛</w:t>
      </w:r>
      <w:r>
        <w:rPr>
          <w:rFonts w:hint="eastAsia" w:cs="Times New Roman"/>
        </w:rPr>
        <w:t>选手</w:t>
      </w:r>
      <w:r>
        <w:rPr>
          <w:rFonts w:cs="Times New Roman"/>
        </w:rPr>
        <w:t>获市一等奖，酉阳一中</w:t>
      </w:r>
      <w:r>
        <w:rPr>
          <w:rFonts w:hint="eastAsia" w:cs="Times New Roman"/>
        </w:rPr>
        <w:t>参</w:t>
      </w:r>
      <w:r>
        <w:rPr>
          <w:rFonts w:cs="Times New Roman"/>
        </w:rPr>
        <w:t>赛</w:t>
      </w:r>
      <w:r>
        <w:rPr>
          <w:rFonts w:hint="eastAsia" w:cs="Times New Roman"/>
        </w:rPr>
        <w:t>选</w:t>
      </w:r>
      <w:r>
        <w:rPr>
          <w:rFonts w:cs="Times New Roman"/>
        </w:rPr>
        <w:t>手获市二等奖。参加第九届中小学法治教育精品课竞赛活动</w:t>
      </w:r>
      <w:r>
        <w:rPr>
          <w:rFonts w:hint="eastAsia" w:cs="Times New Roman"/>
        </w:rPr>
        <w:t>，实验中学送评的《拒绝毒品，你我同行》精品课获市级一等奖，钟多小学送评的《用法之盾，挡舌之剑》精品课获市级二等奖。</w:t>
      </w:r>
    </w:p>
    <w:p>
      <w:pPr>
        <w:overflowPunct w:val="0"/>
        <w:ind w:firstLine="632"/>
        <w:rPr>
          <w:rFonts w:eastAsia="方正楷体_GBK" w:cs="Times New Roman"/>
        </w:rPr>
      </w:pPr>
      <w:r>
        <w:rPr>
          <w:rFonts w:eastAsia="方正楷体_GBK" w:cs="Times New Roman"/>
        </w:rPr>
        <w:t>（</w:t>
      </w:r>
      <w:r>
        <w:rPr>
          <w:rFonts w:hint="eastAsia" w:eastAsia="方正楷体_GBK" w:cs="Times New Roman"/>
        </w:rPr>
        <w:t>三）落实行政</w:t>
      </w:r>
      <w:r>
        <w:rPr>
          <w:rFonts w:eastAsia="方正楷体_GBK" w:cs="Times New Roman"/>
        </w:rPr>
        <w:t>执法“三项制度</w:t>
      </w:r>
      <w:r>
        <w:rPr>
          <w:rFonts w:hint="eastAsia" w:eastAsia="方正楷体_GBK" w:cs="Times New Roman"/>
        </w:rPr>
        <w:t>”，提高规范</w:t>
      </w:r>
      <w:r>
        <w:rPr>
          <w:rFonts w:eastAsia="方正楷体_GBK" w:cs="Times New Roman"/>
        </w:rPr>
        <w:t>执法水平。</w:t>
      </w:r>
      <w:r>
        <w:rPr>
          <w:rFonts w:ascii="方正楷体_GBK" w:eastAsia="方正楷体_GBK" w:cs="Times New Roman"/>
        </w:rPr>
        <w:t>一是</w:t>
      </w:r>
      <w:r>
        <w:rPr>
          <w:rFonts w:hint="eastAsia" w:cs="Times New Roman"/>
        </w:rPr>
        <w:t>优</w:t>
      </w:r>
      <w:r>
        <w:rPr>
          <w:rFonts w:cs="Times New Roman"/>
        </w:rPr>
        <w:t>化执法队伍。</w:t>
      </w:r>
      <w:r>
        <w:rPr>
          <w:rFonts w:hint="eastAsia" w:cs="Times New Roman"/>
        </w:rPr>
        <w:t>对</w:t>
      </w:r>
      <w:r>
        <w:rPr>
          <w:rFonts w:cs="Times New Roman"/>
        </w:rPr>
        <w:t>原有的执法人员根据</w:t>
      </w:r>
      <w:r>
        <w:rPr>
          <w:rFonts w:hint="eastAsia" w:cs="Times New Roman"/>
        </w:rPr>
        <w:t>上</w:t>
      </w:r>
      <w:r>
        <w:rPr>
          <w:rFonts w:cs="Times New Roman"/>
        </w:rPr>
        <w:t>级要求并</w:t>
      </w:r>
      <w:r>
        <w:rPr>
          <w:rFonts w:hint="eastAsia" w:cs="Times New Roman"/>
        </w:rPr>
        <w:t>结</w:t>
      </w:r>
      <w:r>
        <w:rPr>
          <w:rFonts w:cs="Times New Roman"/>
        </w:rPr>
        <w:t>合实际进行清理</w:t>
      </w:r>
      <w:r>
        <w:rPr>
          <w:rFonts w:hint="eastAsia" w:cs="Times New Roman"/>
        </w:rPr>
        <w:t>登记</w:t>
      </w:r>
      <w:r>
        <w:rPr>
          <w:rFonts w:cs="Times New Roman"/>
        </w:rPr>
        <w:t>，督促</w:t>
      </w:r>
      <w:r>
        <w:rPr>
          <w:rFonts w:hint="eastAsia" w:cs="Times New Roman"/>
        </w:rPr>
        <w:t>已</w:t>
      </w:r>
      <w:r>
        <w:rPr>
          <w:rFonts w:cs="Times New Roman"/>
        </w:rPr>
        <w:t>有</w:t>
      </w:r>
      <w:r>
        <w:rPr>
          <w:rFonts w:hint="eastAsia" w:cs="Times New Roman"/>
        </w:rPr>
        <w:t>的持证</w:t>
      </w:r>
      <w:r>
        <w:rPr>
          <w:rFonts w:cs="Times New Roman"/>
        </w:rPr>
        <w:t>执法人员</w:t>
      </w:r>
      <w:r>
        <w:rPr>
          <w:rFonts w:hint="eastAsia" w:cs="Times New Roman"/>
        </w:rPr>
        <w:t>积极</w:t>
      </w:r>
      <w:r>
        <w:rPr>
          <w:rFonts w:cs="Times New Roman"/>
        </w:rPr>
        <w:t>参与线上法律法规学习</w:t>
      </w:r>
      <w:r>
        <w:rPr>
          <w:rFonts w:hint="eastAsia" w:cs="Times New Roman"/>
        </w:rPr>
        <w:t>。</w:t>
      </w:r>
      <w:r>
        <w:rPr>
          <w:rFonts w:hint="eastAsia" w:ascii="方正楷体_GBK" w:eastAsia="方正楷体_GBK" w:cs="Times New Roman"/>
        </w:rPr>
        <w:t>二是</w:t>
      </w:r>
      <w:r>
        <w:rPr>
          <w:rFonts w:hint="eastAsia" w:cs="Times New Roman"/>
        </w:rPr>
        <w:t>严格执</w:t>
      </w:r>
      <w:r>
        <w:rPr>
          <w:rFonts w:cs="Times New Roman"/>
        </w:rPr>
        <w:t>行行政</w:t>
      </w:r>
      <w:r>
        <w:rPr>
          <w:rFonts w:hint="eastAsia" w:cs="Times New Roman"/>
        </w:rPr>
        <w:t>执法</w:t>
      </w:r>
      <w:r>
        <w:rPr>
          <w:rFonts w:cs="Times New Roman"/>
        </w:rPr>
        <w:t>“三项制度”。</w:t>
      </w:r>
      <w:r>
        <w:rPr>
          <w:rFonts w:hint="eastAsia" w:cs="Times New Roman"/>
        </w:rPr>
        <w:t>建立</w:t>
      </w:r>
      <w:r>
        <w:rPr>
          <w:rFonts w:cs="Times New Roman"/>
        </w:rPr>
        <w:t>行政执法全过程记录制度，严格执行重大执法</w:t>
      </w:r>
      <w:r>
        <w:rPr>
          <w:rFonts w:hint="eastAsia" w:cs="Times New Roman"/>
        </w:rPr>
        <w:t>决定法</w:t>
      </w:r>
      <w:r>
        <w:rPr>
          <w:rFonts w:cs="Times New Roman"/>
        </w:rPr>
        <w:t>制审</w:t>
      </w:r>
      <w:r>
        <w:rPr>
          <w:rFonts w:hint="eastAsia" w:cs="Times New Roman"/>
        </w:rPr>
        <w:t>核</w:t>
      </w:r>
      <w:r>
        <w:rPr>
          <w:rFonts w:cs="Times New Roman"/>
        </w:rPr>
        <w:t>制度，在行政执法事前、事中和事后环节，主动向当事人或者社会公众公开、公布有关行政执法信息</w:t>
      </w:r>
      <w:r>
        <w:rPr>
          <w:rFonts w:hint="eastAsia" w:cs="Times New Roman"/>
        </w:rPr>
        <w:t>，</w:t>
      </w:r>
      <w:r>
        <w:rPr>
          <w:rFonts w:cs="Times New Roman"/>
        </w:rPr>
        <w:t>完成 “执法+监督”一体化数字应用网上入驻，认领了89条教育事项。</w:t>
      </w:r>
      <w:r>
        <w:rPr>
          <w:rFonts w:hint="eastAsia" w:ascii="方正楷体_GBK" w:eastAsia="方正楷体_GBK" w:cs="Times New Roman"/>
        </w:rPr>
        <w:t>三是</w:t>
      </w:r>
      <w:r>
        <w:rPr>
          <w:rFonts w:cs="Times New Roman"/>
        </w:rPr>
        <w:t>加大重点领域执法</w:t>
      </w:r>
      <w:r>
        <w:rPr>
          <w:rFonts w:hint="eastAsia" w:cs="Times New Roman"/>
        </w:rPr>
        <w:t>检查。加</w:t>
      </w:r>
      <w:r>
        <w:rPr>
          <w:rFonts w:cs="Times New Roman"/>
        </w:rPr>
        <w:t>强校外培训重点领域执法</w:t>
      </w:r>
      <w:r>
        <w:rPr>
          <w:rFonts w:hint="eastAsia" w:cs="Times New Roman"/>
        </w:rPr>
        <w:t>检查</w:t>
      </w:r>
      <w:r>
        <w:rPr>
          <w:rFonts w:cs="Times New Roman"/>
        </w:rPr>
        <w:t>。</w:t>
      </w:r>
      <w:r>
        <w:rPr>
          <w:rFonts w:hint="eastAsia" w:cs="Times New Roman"/>
        </w:rPr>
        <w:t>联合</w:t>
      </w:r>
      <w:r>
        <w:rPr>
          <w:rFonts w:cs="Times New Roman"/>
        </w:rPr>
        <w:t>多部门制</w:t>
      </w:r>
      <w:r>
        <w:rPr>
          <w:rFonts w:hint="eastAsia" w:cs="Times New Roman"/>
        </w:rPr>
        <w:t>定</w:t>
      </w:r>
      <w:r>
        <w:rPr>
          <w:rFonts w:cs="Times New Roman"/>
        </w:rPr>
        <w:t>非学科类校外培训</w:t>
      </w:r>
      <w:r>
        <w:rPr>
          <w:rFonts w:hint="eastAsia" w:cs="Times New Roman"/>
        </w:rPr>
        <w:t>机</w:t>
      </w:r>
      <w:r>
        <w:rPr>
          <w:rFonts w:cs="Times New Roman"/>
        </w:rPr>
        <w:t>构审核实施方案，</w:t>
      </w:r>
      <w:r>
        <w:rPr>
          <w:rFonts w:hint="eastAsia" w:cs="Times New Roman"/>
        </w:rPr>
        <w:t>依</w:t>
      </w:r>
      <w:r>
        <w:rPr>
          <w:rFonts w:cs="Times New Roman"/>
        </w:rPr>
        <w:t>法审批校外培训机构</w:t>
      </w:r>
      <w:r>
        <w:rPr>
          <w:rFonts w:hint="eastAsia" w:cs="Times New Roman"/>
        </w:rPr>
        <w:t>3所</w:t>
      </w:r>
      <w:r>
        <w:rPr>
          <w:rFonts w:cs="Times New Roman"/>
        </w:rPr>
        <w:t>，处理投诉退费问题</w:t>
      </w:r>
      <w:r>
        <w:rPr>
          <w:rFonts w:hint="eastAsia" w:cs="Times New Roman"/>
        </w:rPr>
        <w:t>16起</w:t>
      </w:r>
      <w:r>
        <w:rPr>
          <w:rFonts w:cs="Times New Roman"/>
        </w:rPr>
        <w:t>，协调</w:t>
      </w:r>
      <w:r>
        <w:rPr>
          <w:rFonts w:hint="eastAsia" w:cs="Times New Roman"/>
        </w:rPr>
        <w:t>沟通退</w:t>
      </w:r>
      <w:r>
        <w:rPr>
          <w:rFonts w:cs="Times New Roman"/>
        </w:rPr>
        <w:t>费</w:t>
      </w:r>
      <w:r>
        <w:rPr>
          <w:rFonts w:hint="eastAsia" w:cs="Times New Roman"/>
        </w:rPr>
        <w:t>26591元</w:t>
      </w:r>
      <w:r>
        <w:rPr>
          <w:rFonts w:cs="Times New Roman"/>
        </w:rPr>
        <w:t>，出动</w:t>
      </w:r>
      <w:r>
        <w:rPr>
          <w:rFonts w:hint="eastAsia" w:cs="Times New Roman"/>
        </w:rPr>
        <w:t>938人次</w:t>
      </w:r>
      <w:r>
        <w:rPr>
          <w:rFonts w:cs="Times New Roman"/>
        </w:rPr>
        <w:t>开展专项检查</w:t>
      </w:r>
      <w:r>
        <w:rPr>
          <w:rFonts w:hint="eastAsia" w:cs="Times New Roman"/>
        </w:rPr>
        <w:t>8次</w:t>
      </w:r>
      <w:r>
        <w:rPr>
          <w:rFonts w:cs="Times New Roman"/>
        </w:rPr>
        <w:t>，查询从业</w:t>
      </w:r>
      <w:r>
        <w:rPr>
          <w:rFonts w:hint="eastAsia" w:cs="Times New Roman"/>
        </w:rPr>
        <w:t>人</w:t>
      </w:r>
      <w:r>
        <w:rPr>
          <w:rFonts w:cs="Times New Roman"/>
        </w:rPr>
        <w:t>员648</w:t>
      </w:r>
      <w:r>
        <w:rPr>
          <w:rFonts w:hint="eastAsia" w:cs="Times New Roman"/>
        </w:rPr>
        <w:t>人</w:t>
      </w:r>
      <w:r>
        <w:rPr>
          <w:rFonts w:cs="Times New Roman"/>
        </w:rPr>
        <w:t>次，</w:t>
      </w:r>
      <w:r>
        <w:rPr>
          <w:rFonts w:hint="eastAsia" w:cs="Times New Roman"/>
        </w:rPr>
        <w:t>排</w:t>
      </w:r>
      <w:r>
        <w:rPr>
          <w:rFonts w:cs="Times New Roman"/>
        </w:rPr>
        <w:t>查</w:t>
      </w:r>
      <w:r>
        <w:rPr>
          <w:rFonts w:hint="eastAsia" w:cs="Times New Roman"/>
        </w:rPr>
        <w:t>培训</w:t>
      </w:r>
      <w:r>
        <w:rPr>
          <w:rFonts w:cs="Times New Roman"/>
        </w:rPr>
        <w:t>材料</w:t>
      </w:r>
      <w:r>
        <w:rPr>
          <w:rFonts w:hint="eastAsia" w:cs="Times New Roman"/>
        </w:rPr>
        <w:t xml:space="preserve"> 558册</w:t>
      </w:r>
      <w:r>
        <w:rPr>
          <w:rFonts w:cs="Times New Roman"/>
        </w:rPr>
        <w:t>次</w:t>
      </w:r>
      <w:r>
        <w:rPr>
          <w:rFonts w:hint="eastAsia" w:cs="Times New Roman"/>
        </w:rPr>
        <w:t>。</w:t>
      </w:r>
      <w:r>
        <w:rPr>
          <w:rFonts w:cs="Times New Roman"/>
        </w:rPr>
        <w:t>教育部《“双减”改革每日快报》第1期</w:t>
      </w:r>
      <w:r>
        <w:rPr>
          <w:rFonts w:hint="eastAsia" w:cs="Times New Roman"/>
        </w:rPr>
        <w:t>、</w:t>
      </w:r>
      <w:r>
        <w:rPr>
          <w:rFonts w:cs="Times New Roman"/>
        </w:rPr>
        <w:t>第24期两次刊载</w:t>
      </w:r>
      <w:r>
        <w:rPr>
          <w:rFonts w:hint="eastAsia" w:cs="Times New Roman"/>
        </w:rPr>
        <w:t>全</w:t>
      </w:r>
      <w:r>
        <w:rPr>
          <w:rFonts w:cs="Times New Roman"/>
        </w:rPr>
        <w:t>县“双减”工作成果，县级媒体多次报道我县校外培训治理工作</w:t>
      </w:r>
      <w:r>
        <w:rPr>
          <w:rFonts w:hint="eastAsia" w:cs="Times New Roman"/>
        </w:rPr>
        <w:t>。</w:t>
      </w:r>
    </w:p>
    <w:p>
      <w:pPr>
        <w:overflowPunct w:val="0"/>
        <w:ind w:firstLine="632"/>
        <w:rPr>
          <w:rFonts w:cs="Times New Roman"/>
        </w:rPr>
      </w:pPr>
      <w:r>
        <w:rPr>
          <w:rFonts w:hint="eastAsia" w:eastAsia="方正楷体_GBK" w:cs="Times New Roman"/>
        </w:rPr>
        <w:t>（四</w:t>
      </w:r>
      <w:r>
        <w:rPr>
          <w:rFonts w:eastAsia="方正楷体_GBK" w:cs="Times New Roman"/>
        </w:rPr>
        <w:t>）</w:t>
      </w:r>
      <w:r>
        <w:rPr>
          <w:rFonts w:hint="eastAsia" w:eastAsia="方正楷体_GBK" w:cs="Times New Roman"/>
        </w:rPr>
        <w:t>严格</w:t>
      </w:r>
      <w:r>
        <w:rPr>
          <w:rFonts w:eastAsia="方正楷体_GBK" w:cs="Times New Roman"/>
        </w:rPr>
        <w:t xml:space="preserve"> “三重一大”</w:t>
      </w:r>
      <w:r>
        <w:rPr>
          <w:rFonts w:hint="eastAsia" w:eastAsia="方正楷体_GBK" w:cs="Times New Roman"/>
        </w:rPr>
        <w:t>决策程序，</w:t>
      </w:r>
      <w:r>
        <w:rPr>
          <w:rFonts w:eastAsia="方正楷体_GBK" w:cs="Times New Roman"/>
        </w:rPr>
        <w:t>推进决策科学化、民主化</w:t>
      </w:r>
      <w:r>
        <w:rPr>
          <w:rFonts w:hint="eastAsia" w:eastAsia="方正楷体_GBK" w:cs="Times New Roman"/>
        </w:rPr>
        <w:t>、</w:t>
      </w:r>
      <w:r>
        <w:rPr>
          <w:rFonts w:eastAsia="方正楷体_GBK" w:cs="Times New Roman"/>
        </w:rPr>
        <w:t>法治化</w:t>
      </w:r>
      <w:r>
        <w:rPr>
          <w:rFonts w:hint="eastAsia" w:eastAsia="方正楷体_GBK" w:cs="Times New Roman"/>
        </w:rPr>
        <w:t>。</w:t>
      </w:r>
      <w:r>
        <w:rPr>
          <w:rFonts w:hint="eastAsia" w:cs="Times New Roman"/>
        </w:rPr>
        <w:t>县教</w:t>
      </w:r>
      <w:r>
        <w:rPr>
          <w:rFonts w:cs="Times New Roman"/>
        </w:rPr>
        <w:t>委坚持重大事项提交党</w:t>
      </w:r>
      <w:r>
        <w:rPr>
          <w:rFonts w:hint="eastAsia" w:cs="Times New Roman"/>
        </w:rPr>
        <w:t>组织</w:t>
      </w:r>
      <w:r>
        <w:rPr>
          <w:rFonts w:cs="Times New Roman"/>
        </w:rPr>
        <w:t>会议研究</w:t>
      </w:r>
      <w:r>
        <w:rPr>
          <w:rFonts w:hint="eastAsia" w:cs="Times New Roman"/>
        </w:rPr>
        <w:t>、重</w:t>
      </w:r>
      <w:r>
        <w:rPr>
          <w:rFonts w:cs="Times New Roman"/>
        </w:rPr>
        <w:t>大事项集体讨论</w:t>
      </w:r>
      <w:r>
        <w:rPr>
          <w:rFonts w:hint="eastAsia" w:cs="Times New Roman"/>
        </w:rPr>
        <w:t>、</w:t>
      </w:r>
      <w:r>
        <w:rPr>
          <w:rFonts w:hint="eastAsia" w:cs="Times New Roman"/>
          <w:szCs w:val="32"/>
        </w:rPr>
        <w:t>“一把手”末位发言等重</w:t>
      </w:r>
      <w:r>
        <w:rPr>
          <w:rFonts w:cs="Times New Roman"/>
        </w:rPr>
        <w:t>大行政决策</w:t>
      </w:r>
      <w:r>
        <w:rPr>
          <w:rFonts w:hint="eastAsia" w:cs="Times New Roman"/>
        </w:rPr>
        <w:t>程序</w:t>
      </w:r>
      <w:r>
        <w:rPr>
          <w:rFonts w:cs="Times New Roman"/>
          <w:szCs w:val="32"/>
        </w:rPr>
        <w:t>要求</w:t>
      </w:r>
      <w:r>
        <w:rPr>
          <w:rFonts w:hint="eastAsia" w:cs="Times New Roman"/>
          <w:szCs w:val="32"/>
        </w:rPr>
        <w:t>，</w:t>
      </w:r>
      <w:r>
        <w:rPr>
          <w:rFonts w:cs="Times New Roman"/>
        </w:rPr>
        <w:t>发挥机关法律顾问专业作用</w:t>
      </w:r>
      <w:r>
        <w:rPr>
          <w:rFonts w:hint="eastAsia" w:cs="Times New Roman"/>
        </w:rPr>
        <w:t>，</w:t>
      </w:r>
      <w:r>
        <w:rPr>
          <w:rFonts w:cs="Times New Roman"/>
        </w:rPr>
        <w:t>参与指导</w:t>
      </w:r>
      <w:r>
        <w:rPr>
          <w:rFonts w:hint="eastAsia" w:cs="Times New Roman"/>
        </w:rPr>
        <w:t>教育</w:t>
      </w:r>
      <w:r>
        <w:rPr>
          <w:rFonts w:cs="Times New Roman"/>
        </w:rPr>
        <w:t>系统重要信访、重要政策、重要合同的涉法指导工作，确保决策科学、民主、合法。</w:t>
      </w:r>
      <w:r>
        <w:rPr>
          <w:rFonts w:hint="eastAsia" w:cs="Times New Roman"/>
        </w:rPr>
        <w:t>督促中</w:t>
      </w:r>
      <w:r>
        <w:rPr>
          <w:rFonts w:cs="Times New Roman"/>
        </w:rPr>
        <w:t>小学校</w:t>
      </w:r>
      <w:r>
        <w:rPr>
          <w:rFonts w:hint="eastAsia" w:cs="Times New Roman"/>
        </w:rPr>
        <w:t>严格按照党组织把方向、管大局、作决策、抓班子、带队伍、保落实的领导职责，讨论决定事关学校改革发展稳定及教育教学、行政管理中的“三重一大”事项和学校章程等基本管理制度，将</w:t>
      </w:r>
      <w:r>
        <w:rPr>
          <w:rFonts w:cs="Times New Roman"/>
        </w:rPr>
        <w:t>落实情况纳入学校过程和年终检查的重要内容</w:t>
      </w:r>
      <w:r>
        <w:rPr>
          <w:rFonts w:hint="eastAsia" w:cs="Times New Roman"/>
        </w:rPr>
        <w:t>。</w:t>
      </w:r>
    </w:p>
    <w:p>
      <w:pPr>
        <w:overflowPunct w:val="0"/>
        <w:ind w:firstLine="632"/>
        <w:rPr>
          <w:rFonts w:cs="Times New Roman"/>
        </w:rPr>
      </w:pPr>
      <w:r>
        <w:rPr>
          <w:rFonts w:eastAsia="方正楷体_GBK" w:cs="Times New Roman"/>
        </w:rPr>
        <w:t>（</w:t>
      </w:r>
      <w:r>
        <w:rPr>
          <w:rFonts w:hint="eastAsia" w:eastAsia="方正楷体_GBK" w:cs="Times New Roman"/>
        </w:rPr>
        <w:t>五</w:t>
      </w:r>
      <w:r>
        <w:rPr>
          <w:rFonts w:eastAsia="方正楷体_GBK" w:cs="Times New Roman"/>
        </w:rPr>
        <w:t>）聚焦基层社会治理，依法</w:t>
      </w:r>
      <w:r>
        <w:rPr>
          <w:rFonts w:hint="eastAsia" w:eastAsia="方正楷体_GBK" w:cs="Times New Roman"/>
        </w:rPr>
        <w:t>有效</w:t>
      </w:r>
      <w:r>
        <w:rPr>
          <w:rFonts w:eastAsia="方正楷体_GBK" w:cs="Times New Roman"/>
        </w:rPr>
        <w:t>化解社会矛盾纠纷。</w:t>
      </w:r>
      <w:r>
        <w:rPr>
          <w:rFonts w:hint="eastAsia" w:cs="Times New Roman"/>
        </w:rPr>
        <w:t>认真</w:t>
      </w:r>
      <w:r>
        <w:rPr>
          <w:rFonts w:cs="Times New Roman"/>
        </w:rPr>
        <w:t>开展</w:t>
      </w:r>
      <w:r>
        <w:rPr>
          <w:rFonts w:hint="eastAsia" w:cs="Times New Roman"/>
        </w:rPr>
        <w:t>教育领域</w:t>
      </w:r>
      <w:r>
        <w:rPr>
          <w:rFonts w:cs="Times New Roman"/>
        </w:rPr>
        <w:t>信访积案化解</w:t>
      </w:r>
      <w:r>
        <w:rPr>
          <w:rFonts w:hint="eastAsia" w:cs="Times New Roman"/>
        </w:rPr>
        <w:t>以及</w:t>
      </w:r>
      <w:r>
        <w:rPr>
          <w:rFonts w:cs="Times New Roman"/>
        </w:rPr>
        <w:t>突出问题专项治理</w:t>
      </w:r>
      <w:r>
        <w:rPr>
          <w:rFonts w:hint="eastAsia" w:cs="Times New Roman"/>
        </w:rPr>
        <w:t>工作，</w:t>
      </w:r>
      <w:r>
        <w:rPr>
          <w:rFonts w:cs="Times New Roman"/>
        </w:rPr>
        <w:t>对群众反映的热点、难点</w:t>
      </w:r>
      <w:r>
        <w:rPr>
          <w:rFonts w:hint="eastAsia" w:cs="Times New Roman"/>
        </w:rPr>
        <w:t>、堵点问题</w:t>
      </w:r>
      <w:r>
        <w:rPr>
          <w:rFonts w:cs="Times New Roman"/>
        </w:rPr>
        <w:t>及时调查处理，全</w:t>
      </w:r>
      <w:r>
        <w:rPr>
          <w:rFonts w:hint="eastAsia" w:cs="Times New Roman"/>
        </w:rPr>
        <w:t>年</w:t>
      </w:r>
      <w:r>
        <w:rPr>
          <w:rFonts w:cs="Times New Roman"/>
        </w:rPr>
        <w:t>受理群众</w:t>
      </w:r>
      <w:r>
        <w:rPr>
          <w:rFonts w:hint="eastAsia" w:cs="Times New Roman"/>
        </w:rPr>
        <w:t>来</w:t>
      </w:r>
      <w:r>
        <w:rPr>
          <w:rFonts w:cs="Times New Roman"/>
        </w:rPr>
        <w:t>访</w:t>
      </w:r>
      <w:r>
        <w:rPr>
          <w:rFonts w:hint="eastAsia" w:cs="Times New Roman"/>
        </w:rPr>
        <w:t>、</w:t>
      </w:r>
      <w:r>
        <w:rPr>
          <w:rFonts w:cs="Times New Roman"/>
        </w:rPr>
        <w:t>来电、来信和干部接访56</w:t>
      </w:r>
      <w:r>
        <w:rPr>
          <w:rFonts w:hint="eastAsia" w:cs="Times New Roman"/>
        </w:rPr>
        <w:t>件</w:t>
      </w:r>
      <w:r>
        <w:rPr>
          <w:rFonts w:cs="Times New Roman"/>
        </w:rPr>
        <w:t>次，办结率</w:t>
      </w:r>
      <w:r>
        <w:rPr>
          <w:rFonts w:hint="eastAsia" w:cs="Times New Roman"/>
        </w:rPr>
        <w:t>100%，</w:t>
      </w:r>
      <w:r>
        <w:rPr>
          <w:rFonts w:cs="Times New Roman"/>
        </w:rPr>
        <w:t>做到事事有回音，件件有结果，全力</w:t>
      </w:r>
      <w:r>
        <w:rPr>
          <w:rFonts w:hint="eastAsia" w:cs="Times New Roman"/>
        </w:rPr>
        <w:t>把</w:t>
      </w:r>
      <w:r>
        <w:rPr>
          <w:rFonts w:cs="Times New Roman"/>
        </w:rPr>
        <w:t>矛盾</w:t>
      </w:r>
      <w:r>
        <w:rPr>
          <w:rFonts w:hint="eastAsia" w:cs="Times New Roman"/>
        </w:rPr>
        <w:t>纠纷</w:t>
      </w:r>
      <w:r>
        <w:rPr>
          <w:rFonts w:cs="Times New Roman"/>
        </w:rPr>
        <w:t>化解在基层和</w:t>
      </w:r>
      <w:r>
        <w:rPr>
          <w:rFonts w:hint="eastAsia" w:cs="Times New Roman"/>
        </w:rPr>
        <w:t>萌</w:t>
      </w:r>
      <w:r>
        <w:rPr>
          <w:rFonts w:cs="Times New Roman"/>
        </w:rPr>
        <w:t>芽状态。</w:t>
      </w:r>
    </w:p>
    <w:p>
      <w:pPr>
        <w:overflowPunct w:val="0"/>
        <w:ind w:firstLine="632"/>
        <w:rPr>
          <w:rFonts w:eastAsia="方正楷体_GBK" w:cs="Times New Roman"/>
        </w:rPr>
      </w:pPr>
      <w:r>
        <w:rPr>
          <w:rFonts w:eastAsia="方正楷体_GBK" w:cs="Times New Roman"/>
        </w:rPr>
        <w:t>（</w:t>
      </w:r>
      <w:r>
        <w:rPr>
          <w:rFonts w:hint="eastAsia" w:eastAsia="方正楷体_GBK" w:cs="Times New Roman"/>
        </w:rPr>
        <w:t>六</w:t>
      </w:r>
      <w:r>
        <w:rPr>
          <w:rFonts w:eastAsia="方正楷体_GBK" w:cs="Times New Roman"/>
        </w:rPr>
        <w:t>）深入推进依法治校，规范办学行为。</w:t>
      </w:r>
      <w:r>
        <w:rPr>
          <w:rFonts w:hint="eastAsia" w:cs="Times New Roman"/>
        </w:rPr>
        <w:t>县教委机关科室适时深入</w:t>
      </w:r>
      <w:r>
        <w:rPr>
          <w:rFonts w:cs="Times New Roman"/>
        </w:rPr>
        <w:t>学校，</w:t>
      </w:r>
      <w:r>
        <w:rPr>
          <w:rFonts w:hint="eastAsia" w:cs="Times New Roman"/>
        </w:rPr>
        <w:t>指导挂片联系学校</w:t>
      </w:r>
      <w:r>
        <w:rPr>
          <w:rFonts w:hint="eastAsia" w:cs="Times New Roman"/>
          <w:lang w:val="en-US" w:eastAsia="zh-CN"/>
        </w:rPr>
        <w:t>开展</w:t>
      </w:r>
      <w:r>
        <w:rPr>
          <w:rFonts w:cs="Times New Roman"/>
        </w:rPr>
        <w:t>依法</w:t>
      </w:r>
      <w:r>
        <w:rPr>
          <w:rFonts w:hint="eastAsia" w:cs="Times New Roman"/>
        </w:rPr>
        <w:t>治</w:t>
      </w:r>
      <w:r>
        <w:rPr>
          <w:rFonts w:cs="Times New Roman"/>
        </w:rPr>
        <w:t>校工作，</w:t>
      </w:r>
      <w:r>
        <w:rPr>
          <w:rFonts w:hint="eastAsia" w:cs="Times New Roman"/>
        </w:rPr>
        <w:t>办学行为进一步规范。2024年</w:t>
      </w:r>
      <w:r>
        <w:rPr>
          <w:rFonts w:cs="Times New Roman"/>
        </w:rPr>
        <w:t>，报送全国依法治校典型案例1篇</w:t>
      </w:r>
      <w:r>
        <w:rPr>
          <w:rFonts w:hint="eastAsia" w:cs="Times New Roman"/>
        </w:rPr>
        <w:t>，</w:t>
      </w:r>
      <w:r>
        <w:rPr>
          <w:rFonts w:cs="Times New Roman"/>
        </w:rPr>
        <w:t>报送重庆市新时代依法治校示范校典型</w:t>
      </w:r>
      <w:r>
        <w:rPr>
          <w:rFonts w:hint="eastAsia" w:cs="Times New Roman"/>
          <w:lang w:eastAsia="zh-CN"/>
        </w:rPr>
        <w:t>案例</w:t>
      </w:r>
      <w:r>
        <w:rPr>
          <w:rFonts w:cs="Times New Roman"/>
        </w:rPr>
        <w:t>2篇。</w:t>
      </w:r>
    </w:p>
    <w:p>
      <w:pPr>
        <w:overflowPunct w:val="0"/>
        <w:ind w:firstLine="632"/>
        <w:rPr>
          <w:rFonts w:eastAsia="方正黑体_GBK" w:cs="Times New Roman"/>
        </w:rPr>
      </w:pPr>
      <w:r>
        <w:rPr>
          <w:rFonts w:hint="eastAsia" w:eastAsia="方正黑体_GBK" w:cs="Times New Roman"/>
        </w:rPr>
        <w:t>三</w:t>
      </w:r>
      <w:r>
        <w:rPr>
          <w:rFonts w:eastAsia="方正黑体_GBK" w:cs="Times New Roman"/>
        </w:rPr>
        <w:t>、</w:t>
      </w:r>
      <w:r>
        <w:rPr>
          <w:rFonts w:hint="eastAsia" w:eastAsia="方正黑体_GBK" w:cs="Times New Roman"/>
        </w:rPr>
        <w:t>存在</w:t>
      </w:r>
      <w:r>
        <w:rPr>
          <w:rFonts w:eastAsia="方正黑体_GBK" w:cs="Times New Roman"/>
        </w:rPr>
        <w:t>的不足</w:t>
      </w:r>
      <w:r>
        <w:rPr>
          <w:rFonts w:hint="eastAsia" w:eastAsia="方正黑体_GBK" w:cs="Times New Roman"/>
        </w:rPr>
        <w:t>及</w:t>
      </w:r>
      <w:r>
        <w:rPr>
          <w:rFonts w:eastAsia="方正黑体_GBK" w:cs="Times New Roman"/>
        </w:rPr>
        <w:t>原因</w:t>
      </w:r>
      <w:r>
        <w:rPr>
          <w:rFonts w:hint="eastAsia" w:eastAsia="方正黑体_GBK" w:cs="Times New Roman"/>
        </w:rPr>
        <w:t>分析</w:t>
      </w:r>
    </w:p>
    <w:p>
      <w:pPr>
        <w:ind w:firstLine="632"/>
        <w:rPr>
          <w:rFonts w:cs="Times New Roman"/>
          <w:szCs w:val="32"/>
        </w:rPr>
      </w:pPr>
      <w:r>
        <w:rPr>
          <w:rFonts w:hint="eastAsia" w:ascii="方正楷体_GBK" w:eastAsia="方正楷体_GBK" w:cs="Times New Roman"/>
        </w:rPr>
        <w:t>一</w:t>
      </w:r>
      <w:r>
        <w:rPr>
          <w:rFonts w:ascii="方正楷体_GBK" w:eastAsia="方正楷体_GBK" w:cs="Times New Roman"/>
        </w:rPr>
        <w:t>是</w:t>
      </w:r>
      <w:r>
        <w:rPr>
          <w:rFonts w:cs="Times New Roman"/>
          <w:szCs w:val="32"/>
        </w:rPr>
        <w:t>法律法规学习</w:t>
      </w:r>
      <w:r>
        <w:rPr>
          <w:rFonts w:hint="eastAsia" w:cs="Times New Roman"/>
          <w:szCs w:val="32"/>
        </w:rPr>
        <w:t>还需</w:t>
      </w:r>
      <w:r>
        <w:rPr>
          <w:rFonts w:cs="Times New Roman"/>
          <w:szCs w:val="32"/>
        </w:rPr>
        <w:t>加强。教育</w:t>
      </w:r>
      <w:bookmarkStart w:id="1" w:name="_GoBack"/>
      <w:bookmarkEnd w:id="1"/>
      <w:r>
        <w:rPr>
          <w:rFonts w:cs="Times New Roman"/>
          <w:szCs w:val="32"/>
        </w:rPr>
        <w:t>部门法律专业</w:t>
      </w:r>
      <w:r>
        <w:rPr>
          <w:rFonts w:hint="eastAsia" w:cs="Times New Roman"/>
          <w:szCs w:val="32"/>
        </w:rPr>
        <w:t>人</w:t>
      </w:r>
      <w:r>
        <w:rPr>
          <w:rFonts w:cs="Times New Roman"/>
          <w:szCs w:val="32"/>
        </w:rPr>
        <w:t>员</w:t>
      </w:r>
      <w:r>
        <w:rPr>
          <w:rFonts w:hint="eastAsia" w:cs="Times New Roman"/>
          <w:szCs w:val="32"/>
        </w:rPr>
        <w:t>少，</w:t>
      </w:r>
      <w:r>
        <w:rPr>
          <w:rFonts w:cs="Times New Roman"/>
          <w:szCs w:val="32"/>
        </w:rPr>
        <w:t>对</w:t>
      </w:r>
      <w:r>
        <w:rPr>
          <w:rFonts w:hint="eastAsia" w:cs="Times New Roman"/>
          <w:szCs w:val="32"/>
        </w:rPr>
        <w:t>教育</w:t>
      </w:r>
      <w:r>
        <w:rPr>
          <w:rFonts w:cs="Times New Roman"/>
          <w:szCs w:val="32"/>
        </w:rPr>
        <w:t>法律法规学习</w:t>
      </w:r>
      <w:r>
        <w:rPr>
          <w:rFonts w:hint="eastAsia" w:cs="Times New Roman"/>
          <w:szCs w:val="32"/>
        </w:rPr>
        <w:t>的深</w:t>
      </w:r>
      <w:r>
        <w:rPr>
          <w:rFonts w:cs="Times New Roman"/>
          <w:szCs w:val="32"/>
        </w:rPr>
        <w:t>度、</w:t>
      </w:r>
      <w:r>
        <w:rPr>
          <w:rFonts w:hint="eastAsia" w:cs="Times New Roman"/>
          <w:szCs w:val="32"/>
        </w:rPr>
        <w:t>广度、效度</w:t>
      </w:r>
      <w:r>
        <w:rPr>
          <w:rFonts w:cs="Times New Roman"/>
          <w:szCs w:val="32"/>
        </w:rPr>
        <w:t>还有</w:t>
      </w:r>
      <w:r>
        <w:rPr>
          <w:rFonts w:hint="eastAsia" w:cs="Times New Roman"/>
          <w:szCs w:val="32"/>
        </w:rPr>
        <w:t>较</w:t>
      </w:r>
      <w:r>
        <w:rPr>
          <w:rFonts w:cs="Times New Roman"/>
          <w:szCs w:val="32"/>
        </w:rPr>
        <w:t>大提升空间。</w:t>
      </w:r>
      <w:r>
        <w:rPr>
          <w:rFonts w:hint="eastAsia" w:ascii="方正楷体_GBK" w:eastAsia="方正楷体_GBK" w:cs="Times New Roman"/>
        </w:rPr>
        <w:t>二是</w:t>
      </w:r>
      <w:r>
        <w:rPr>
          <w:rFonts w:hint="eastAsia" w:cs="Times New Roman"/>
          <w:szCs w:val="32"/>
        </w:rPr>
        <w:t>行政执法水平</w:t>
      </w:r>
      <w:r>
        <w:rPr>
          <w:rFonts w:cs="Times New Roman"/>
          <w:szCs w:val="32"/>
        </w:rPr>
        <w:t>还需提升</w:t>
      </w:r>
      <w:r>
        <w:rPr>
          <w:rFonts w:hint="eastAsia" w:cs="Times New Roman"/>
          <w:szCs w:val="32"/>
        </w:rPr>
        <w:t>。部分执法人员</w:t>
      </w:r>
      <w:r>
        <w:rPr>
          <w:rFonts w:cs="Times New Roman"/>
          <w:szCs w:val="32"/>
        </w:rPr>
        <w:t>短期培训</w:t>
      </w:r>
      <w:r>
        <w:rPr>
          <w:rFonts w:hint="eastAsia" w:cs="Times New Roman"/>
          <w:szCs w:val="32"/>
        </w:rPr>
        <w:t>上岗执</w:t>
      </w:r>
      <w:r>
        <w:rPr>
          <w:rFonts w:cs="Times New Roman"/>
          <w:szCs w:val="32"/>
        </w:rPr>
        <w:t>法，</w:t>
      </w:r>
      <w:r>
        <w:rPr>
          <w:rFonts w:hint="eastAsia" w:cs="Times New Roman"/>
          <w:szCs w:val="32"/>
        </w:rPr>
        <w:t>执法能</w:t>
      </w:r>
      <w:r>
        <w:rPr>
          <w:rFonts w:cs="Times New Roman"/>
          <w:szCs w:val="32"/>
        </w:rPr>
        <w:t>力与现</w:t>
      </w:r>
      <w:r>
        <w:rPr>
          <w:rFonts w:hint="eastAsia" w:cs="Times New Roman"/>
          <w:szCs w:val="32"/>
        </w:rPr>
        <w:t>行</w:t>
      </w:r>
      <w:r>
        <w:rPr>
          <w:rFonts w:cs="Times New Roman"/>
          <w:szCs w:val="32"/>
        </w:rPr>
        <w:t>执法要求还</w:t>
      </w:r>
      <w:r>
        <w:rPr>
          <w:rFonts w:hint="eastAsia" w:cs="Times New Roman"/>
          <w:szCs w:val="32"/>
        </w:rPr>
        <w:t>有</w:t>
      </w:r>
      <w:r>
        <w:rPr>
          <w:rFonts w:cs="Times New Roman"/>
          <w:szCs w:val="32"/>
        </w:rPr>
        <w:t>差距</w:t>
      </w:r>
      <w:r>
        <w:rPr>
          <w:rFonts w:hint="eastAsia" w:cs="Times New Roman"/>
          <w:szCs w:val="32"/>
        </w:rPr>
        <w:t>。</w:t>
      </w:r>
      <w:r>
        <w:rPr>
          <w:rFonts w:hint="eastAsia" w:ascii="方正楷体_GBK" w:eastAsia="方正楷体_GBK" w:cs="Times New Roman"/>
        </w:rPr>
        <w:t>三是</w:t>
      </w:r>
      <w:r>
        <w:rPr>
          <w:rFonts w:hint="eastAsia" w:cs="Times New Roman"/>
          <w:szCs w:val="32"/>
        </w:rPr>
        <w:t>法治宣传教育针</w:t>
      </w:r>
      <w:r>
        <w:rPr>
          <w:rFonts w:cs="Times New Roman"/>
          <w:szCs w:val="32"/>
        </w:rPr>
        <w:t>对性和</w:t>
      </w:r>
      <w:r>
        <w:rPr>
          <w:rFonts w:hint="eastAsia" w:cs="Times New Roman"/>
          <w:szCs w:val="32"/>
        </w:rPr>
        <w:t>实效性还需强化。少数</w:t>
      </w:r>
      <w:r>
        <w:rPr>
          <w:rFonts w:cs="Times New Roman"/>
          <w:szCs w:val="32"/>
        </w:rPr>
        <w:t>学校对法</w:t>
      </w:r>
      <w:r>
        <w:rPr>
          <w:rFonts w:hint="eastAsia" w:cs="Times New Roman"/>
          <w:szCs w:val="32"/>
        </w:rPr>
        <w:t>治</w:t>
      </w:r>
      <w:r>
        <w:rPr>
          <w:rFonts w:cs="Times New Roman"/>
          <w:szCs w:val="32"/>
        </w:rPr>
        <w:t>教育</w:t>
      </w:r>
      <w:r>
        <w:rPr>
          <w:rFonts w:hint="eastAsia" w:cs="Times New Roman"/>
          <w:szCs w:val="32"/>
        </w:rPr>
        <w:t>工</w:t>
      </w:r>
      <w:r>
        <w:rPr>
          <w:rFonts w:cs="Times New Roman"/>
          <w:szCs w:val="32"/>
        </w:rPr>
        <w:t>作的重要性</w:t>
      </w:r>
      <w:r>
        <w:rPr>
          <w:rFonts w:hint="eastAsia" w:cs="Times New Roman"/>
          <w:szCs w:val="32"/>
        </w:rPr>
        <w:t>认</w:t>
      </w:r>
      <w:r>
        <w:rPr>
          <w:rFonts w:cs="Times New Roman"/>
          <w:szCs w:val="32"/>
        </w:rPr>
        <w:t>识</w:t>
      </w:r>
      <w:r>
        <w:rPr>
          <w:rFonts w:hint="eastAsia" w:cs="Times New Roman"/>
          <w:szCs w:val="32"/>
        </w:rPr>
        <w:t>还</w:t>
      </w:r>
      <w:r>
        <w:rPr>
          <w:rFonts w:cs="Times New Roman"/>
          <w:szCs w:val="32"/>
        </w:rPr>
        <w:t>不够，</w:t>
      </w:r>
      <w:r>
        <w:rPr>
          <w:rFonts w:hint="eastAsia" w:cs="Times New Roman"/>
          <w:szCs w:val="32"/>
        </w:rPr>
        <w:t>未</w:t>
      </w:r>
      <w:r>
        <w:rPr>
          <w:rFonts w:cs="Times New Roman"/>
          <w:szCs w:val="32"/>
        </w:rPr>
        <w:t>认</w:t>
      </w:r>
      <w:r>
        <w:rPr>
          <w:rFonts w:hint="eastAsia" w:cs="Times New Roman"/>
          <w:szCs w:val="32"/>
        </w:rPr>
        <w:t>真</w:t>
      </w:r>
      <w:r>
        <w:rPr>
          <w:rFonts w:cs="Times New Roman"/>
          <w:szCs w:val="32"/>
        </w:rPr>
        <w:t>结合学生</w:t>
      </w:r>
      <w:r>
        <w:rPr>
          <w:rFonts w:hint="eastAsia" w:cs="Times New Roman"/>
          <w:szCs w:val="32"/>
        </w:rPr>
        <w:t>认知水平、</w:t>
      </w:r>
      <w:r>
        <w:rPr>
          <w:rFonts w:cs="Times New Roman"/>
          <w:szCs w:val="32"/>
        </w:rPr>
        <w:t>年龄心理特点，</w:t>
      </w:r>
      <w:r>
        <w:rPr>
          <w:rFonts w:hint="eastAsia" w:cs="Times New Roman"/>
          <w:szCs w:val="32"/>
        </w:rPr>
        <w:t>宣传</w:t>
      </w:r>
      <w:r>
        <w:rPr>
          <w:rFonts w:cs="Times New Roman"/>
          <w:szCs w:val="32"/>
        </w:rPr>
        <w:t>形式</w:t>
      </w:r>
      <w:r>
        <w:rPr>
          <w:rFonts w:hint="eastAsia" w:cs="Times New Roman"/>
          <w:szCs w:val="32"/>
        </w:rPr>
        <w:t>比</w:t>
      </w:r>
      <w:r>
        <w:rPr>
          <w:rFonts w:cs="Times New Roman"/>
          <w:szCs w:val="32"/>
        </w:rPr>
        <w:t>较单</w:t>
      </w:r>
      <w:r>
        <w:rPr>
          <w:rFonts w:hint="eastAsia" w:cs="Times New Roman"/>
          <w:szCs w:val="32"/>
        </w:rPr>
        <w:t>一、教育方式缺乏</w:t>
      </w:r>
      <w:r>
        <w:rPr>
          <w:rFonts w:cs="Times New Roman"/>
          <w:szCs w:val="32"/>
        </w:rPr>
        <w:t>创新，针对性</w:t>
      </w:r>
      <w:r>
        <w:rPr>
          <w:rFonts w:hint="eastAsia" w:cs="Times New Roman"/>
          <w:szCs w:val="32"/>
        </w:rPr>
        <w:t>不强、</w:t>
      </w:r>
      <w:r>
        <w:rPr>
          <w:rFonts w:cs="Times New Roman"/>
          <w:szCs w:val="32"/>
        </w:rPr>
        <w:t>实</w:t>
      </w:r>
      <w:r>
        <w:rPr>
          <w:rFonts w:hint="eastAsia" w:cs="Times New Roman"/>
          <w:szCs w:val="32"/>
        </w:rPr>
        <w:t>效</w:t>
      </w:r>
      <w:r>
        <w:rPr>
          <w:rFonts w:cs="Times New Roman"/>
          <w:szCs w:val="32"/>
        </w:rPr>
        <w:t>性</w:t>
      </w:r>
      <w:r>
        <w:rPr>
          <w:rFonts w:hint="eastAsia" w:cs="Times New Roman"/>
          <w:szCs w:val="32"/>
        </w:rPr>
        <w:t>不够。</w:t>
      </w:r>
    </w:p>
    <w:p>
      <w:pPr>
        <w:overflowPunct w:val="0"/>
        <w:ind w:firstLine="632"/>
        <w:rPr>
          <w:rFonts w:eastAsia="方正黑体_GBK" w:cs="Times New Roman"/>
        </w:rPr>
      </w:pPr>
      <w:r>
        <w:rPr>
          <w:rFonts w:hint="eastAsia" w:eastAsia="方正黑体_GBK" w:cs="Times New Roman"/>
        </w:rPr>
        <w:t>四</w:t>
      </w:r>
      <w:r>
        <w:rPr>
          <w:rFonts w:eastAsia="方正黑体_GBK" w:cs="Times New Roman"/>
        </w:rPr>
        <w:t>、下</w:t>
      </w:r>
      <w:r>
        <w:rPr>
          <w:rFonts w:hint="eastAsia" w:eastAsia="方正黑体_GBK" w:cs="Times New Roman"/>
        </w:rPr>
        <w:t>一</w:t>
      </w:r>
      <w:r>
        <w:rPr>
          <w:rFonts w:eastAsia="方正黑体_GBK" w:cs="Times New Roman"/>
        </w:rPr>
        <w:t>步工作</w:t>
      </w:r>
      <w:r>
        <w:rPr>
          <w:rFonts w:hint="eastAsia" w:eastAsia="方正黑体_GBK" w:cs="Times New Roman"/>
        </w:rPr>
        <w:t>思路</w:t>
      </w:r>
    </w:p>
    <w:p>
      <w:pPr>
        <w:ind w:firstLine="632"/>
      </w:pPr>
      <w:r>
        <w:t>2025年，</w:t>
      </w:r>
      <w:r>
        <w:rPr>
          <w:rFonts w:hint="eastAsia"/>
        </w:rPr>
        <w:t>县教</w:t>
      </w:r>
      <w:r>
        <w:t>委将坚持以习近平新时代中国特色社会主义思想为指导，认真贯彻习近平总书记关于教育的重要论述</w:t>
      </w:r>
      <w:r>
        <w:rPr>
          <w:rFonts w:hint="eastAsia"/>
        </w:rPr>
        <w:t>和重要指示批示</w:t>
      </w:r>
      <w:r>
        <w:t>精神，按照</w:t>
      </w:r>
      <w:r>
        <w:rPr>
          <w:rFonts w:hint="eastAsia"/>
        </w:rPr>
        <w:t>县</w:t>
      </w:r>
      <w:r>
        <w:t>委、</w:t>
      </w:r>
      <w:r>
        <w:rPr>
          <w:rFonts w:hint="eastAsia"/>
        </w:rPr>
        <w:t>县</w:t>
      </w:r>
      <w:r>
        <w:t>政府法治政府建设总体部署</w:t>
      </w:r>
      <w:r>
        <w:rPr>
          <w:rFonts w:hint="eastAsia"/>
        </w:rPr>
        <w:t>要</w:t>
      </w:r>
      <w:r>
        <w:t>求，进一步提高认识，</w:t>
      </w:r>
      <w:r>
        <w:rPr>
          <w:rFonts w:hint="eastAsia"/>
        </w:rPr>
        <w:t>细化举措</w:t>
      </w:r>
      <w:r>
        <w:t>，</w:t>
      </w:r>
      <w:r>
        <w:rPr>
          <w:rFonts w:hint="eastAsia"/>
        </w:rPr>
        <w:t>重抓</w:t>
      </w:r>
      <w:r>
        <w:t>落实，</w:t>
      </w:r>
      <w:r>
        <w:rPr>
          <w:rFonts w:hint="eastAsia"/>
        </w:rPr>
        <w:t>持续提升</w:t>
      </w:r>
      <w:r>
        <w:t>全县教育系统法治政府建设</w:t>
      </w:r>
      <w:r>
        <w:rPr>
          <w:rFonts w:hint="eastAsia"/>
        </w:rPr>
        <w:t>水平</w:t>
      </w:r>
      <w:r>
        <w:t>。</w:t>
      </w:r>
    </w:p>
    <w:p>
      <w:pPr>
        <w:overflowPunct w:val="0"/>
        <w:ind w:firstLine="632"/>
      </w:pPr>
      <w:r>
        <w:rPr>
          <w:rFonts w:hint="eastAsia" w:eastAsia="方正楷体_GBK" w:cs="Times New Roman"/>
          <w:snapToGrid w:val="0"/>
          <w:kern w:val="0"/>
        </w:rPr>
        <w:t>（</w:t>
      </w:r>
      <w:r>
        <w:rPr>
          <w:rFonts w:eastAsia="方正楷体_GBK" w:cs="Times New Roman"/>
          <w:snapToGrid w:val="0"/>
          <w:kern w:val="0"/>
        </w:rPr>
        <w:t>一）</w:t>
      </w:r>
      <w:r>
        <w:rPr>
          <w:rFonts w:hint="eastAsia" w:eastAsia="方正楷体_GBK" w:cs="Times New Roman"/>
          <w:snapToGrid w:val="0"/>
          <w:kern w:val="0"/>
        </w:rPr>
        <w:t>持续加</w:t>
      </w:r>
      <w:r>
        <w:rPr>
          <w:rFonts w:eastAsia="方正楷体_GBK" w:cs="Times New Roman"/>
          <w:snapToGrid w:val="0"/>
          <w:kern w:val="0"/>
        </w:rPr>
        <w:t>强</w:t>
      </w:r>
      <w:r>
        <w:rPr>
          <w:rFonts w:hint="eastAsia" w:eastAsia="方正楷体_GBK" w:cs="Times New Roman"/>
          <w:snapToGrid w:val="0"/>
          <w:kern w:val="0"/>
        </w:rPr>
        <w:t>法律法规</w:t>
      </w:r>
      <w:r>
        <w:rPr>
          <w:rFonts w:eastAsia="方正楷体_GBK" w:cs="Times New Roman"/>
          <w:snapToGrid w:val="0"/>
          <w:kern w:val="0"/>
        </w:rPr>
        <w:t>学习。</w:t>
      </w:r>
      <w:r>
        <w:rPr>
          <w:rFonts w:hint="eastAsia"/>
        </w:rPr>
        <w:t>县</w:t>
      </w:r>
      <w:r>
        <w:t>教委</w:t>
      </w:r>
      <w:r>
        <w:rPr>
          <w:rFonts w:hint="eastAsia"/>
        </w:rPr>
        <w:t>将机</w:t>
      </w:r>
      <w:r>
        <w:t>关干部</w:t>
      </w:r>
      <w:r>
        <w:rPr>
          <w:rFonts w:hint="eastAsia"/>
        </w:rPr>
        <w:t>法律</w:t>
      </w:r>
      <w:r>
        <w:t>法规知识学习纳入</w:t>
      </w:r>
      <w:r>
        <w:rPr>
          <w:rFonts w:hint="eastAsia"/>
        </w:rPr>
        <w:t>年</w:t>
      </w:r>
      <w:r>
        <w:t>度工作计划，通过</w:t>
      </w:r>
      <w:r>
        <w:rPr>
          <w:rFonts w:hint="eastAsia"/>
        </w:rPr>
        <w:t>县委教育工委理论学习中心组会</w:t>
      </w:r>
      <w:r>
        <w:t>议</w:t>
      </w:r>
      <w:r>
        <w:rPr>
          <w:rFonts w:hint="eastAsia"/>
        </w:rPr>
        <w:t>、主</w:t>
      </w:r>
      <w:r>
        <w:t>任办公</w:t>
      </w:r>
      <w:r>
        <w:rPr>
          <w:rFonts w:hint="eastAsia"/>
        </w:rPr>
        <w:t>（扩大）</w:t>
      </w:r>
      <w:r>
        <w:t>会</w:t>
      </w:r>
      <w:r>
        <w:rPr>
          <w:rFonts w:hint="eastAsia"/>
        </w:rPr>
        <w:t>、专题会</w:t>
      </w:r>
      <w:r>
        <w:t>等会议，组织机关干部</w:t>
      </w:r>
      <w:r>
        <w:rPr>
          <w:rFonts w:hint="eastAsia"/>
        </w:rPr>
        <w:t>集</w:t>
      </w:r>
      <w:r>
        <w:t>中学习相关法律法规</w:t>
      </w:r>
      <w:r>
        <w:rPr>
          <w:rFonts w:hint="eastAsia"/>
        </w:rPr>
        <w:t>知识，严格组织全县教育</w:t>
      </w:r>
      <w:r>
        <w:t>系统干部参加法治理论考试。</w:t>
      </w:r>
    </w:p>
    <w:p>
      <w:pPr>
        <w:overflowPunct w:val="0"/>
        <w:ind w:firstLine="632"/>
        <w:rPr>
          <w:rFonts w:cs="Times New Roman"/>
          <w:snapToGrid w:val="0"/>
          <w:kern w:val="0"/>
        </w:rPr>
      </w:pPr>
      <w:r>
        <w:rPr>
          <w:rFonts w:eastAsia="方正楷体_GBK" w:cs="Times New Roman"/>
          <w:snapToGrid w:val="0"/>
          <w:kern w:val="0"/>
        </w:rPr>
        <w:t>（</w:t>
      </w:r>
      <w:r>
        <w:rPr>
          <w:rFonts w:hint="eastAsia" w:eastAsia="方正楷体_GBK" w:cs="Times New Roman"/>
          <w:snapToGrid w:val="0"/>
          <w:kern w:val="0"/>
        </w:rPr>
        <w:t>二</w:t>
      </w:r>
      <w:r>
        <w:rPr>
          <w:rFonts w:eastAsia="方正楷体_GBK" w:cs="Times New Roman"/>
          <w:snapToGrid w:val="0"/>
          <w:kern w:val="0"/>
        </w:rPr>
        <w:t>）持续提升行政执法</w:t>
      </w:r>
      <w:r>
        <w:rPr>
          <w:rFonts w:hint="eastAsia" w:eastAsia="方正楷体_GBK" w:cs="Times New Roman"/>
          <w:snapToGrid w:val="0"/>
          <w:kern w:val="0"/>
        </w:rPr>
        <w:t>水平</w:t>
      </w:r>
      <w:r>
        <w:rPr>
          <w:rFonts w:eastAsia="方正楷体_GBK" w:cs="Times New Roman"/>
          <w:snapToGrid w:val="0"/>
          <w:kern w:val="0"/>
        </w:rPr>
        <w:t>。</w:t>
      </w:r>
      <w:r>
        <w:rPr>
          <w:rFonts w:hint="eastAsia"/>
        </w:rPr>
        <w:t>继续严格落实行政执法“三项制度”，</w:t>
      </w:r>
      <w:r>
        <w:t>对</w:t>
      </w:r>
      <w:r>
        <w:rPr>
          <w:rFonts w:hint="eastAsia"/>
        </w:rPr>
        <w:t>经</w:t>
      </w:r>
      <w:r>
        <w:t>过</w:t>
      </w:r>
      <w:r>
        <w:rPr>
          <w:rFonts w:hint="eastAsia"/>
        </w:rPr>
        <w:t>执法</w:t>
      </w:r>
      <w:r>
        <w:t>学习培训后，执法水平</w:t>
      </w:r>
      <w:r>
        <w:rPr>
          <w:rFonts w:hint="eastAsia"/>
        </w:rPr>
        <w:t>依然</w:t>
      </w:r>
      <w:r>
        <w:t>不高</w:t>
      </w:r>
      <w:r>
        <w:rPr>
          <w:rFonts w:hint="eastAsia"/>
        </w:rPr>
        <w:t>、</w:t>
      </w:r>
      <w:r>
        <w:t>专业能力</w:t>
      </w:r>
      <w:r>
        <w:rPr>
          <w:rFonts w:hint="eastAsia"/>
        </w:rPr>
        <w:t>仍然</w:t>
      </w:r>
      <w:r>
        <w:t>不强的执法人员</w:t>
      </w:r>
      <w:r>
        <w:rPr>
          <w:rFonts w:hint="eastAsia"/>
        </w:rPr>
        <w:t>进</w:t>
      </w:r>
      <w:r>
        <w:t>行淘汰，</w:t>
      </w:r>
      <w:r>
        <w:rPr>
          <w:rFonts w:hint="eastAsia"/>
        </w:rPr>
        <w:t>按</w:t>
      </w:r>
      <w:r>
        <w:t>程序</w:t>
      </w:r>
      <w:r>
        <w:rPr>
          <w:rFonts w:hint="eastAsia"/>
        </w:rPr>
        <w:t>把</w:t>
      </w:r>
      <w:r>
        <w:t>工作认真</w:t>
      </w:r>
      <w:r>
        <w:rPr>
          <w:rFonts w:hint="eastAsia"/>
        </w:rPr>
        <w:t>、业务精湛</w:t>
      </w:r>
      <w:r>
        <w:t>的人员</w:t>
      </w:r>
      <w:r>
        <w:rPr>
          <w:rFonts w:hint="eastAsia"/>
        </w:rPr>
        <w:t>充</w:t>
      </w:r>
      <w:r>
        <w:t>实到</w:t>
      </w:r>
      <w:r>
        <w:rPr>
          <w:rFonts w:hint="eastAsia"/>
        </w:rPr>
        <w:t>执</w:t>
      </w:r>
      <w:r>
        <w:t>法队伍，</w:t>
      </w:r>
      <w:r>
        <w:rPr>
          <w:rFonts w:hint="eastAsia"/>
        </w:rPr>
        <w:t>努力打造</w:t>
      </w:r>
      <w:r>
        <w:t>一支</w:t>
      </w:r>
      <w:r>
        <w:rPr>
          <w:rFonts w:hint="eastAsia"/>
        </w:rPr>
        <w:t>思</w:t>
      </w:r>
      <w:r>
        <w:t>想觉悟高</w:t>
      </w:r>
      <w:r>
        <w:rPr>
          <w:rFonts w:hint="eastAsia"/>
        </w:rPr>
        <w:t>、专业</w:t>
      </w:r>
      <w:r>
        <w:t>能</w:t>
      </w:r>
      <w:r>
        <w:rPr>
          <w:rFonts w:hint="eastAsia"/>
        </w:rPr>
        <w:t>力</w:t>
      </w:r>
      <w:r>
        <w:t>强的执法队伍</w:t>
      </w:r>
      <w:r>
        <w:rPr>
          <w:rFonts w:hint="eastAsia"/>
        </w:rPr>
        <w:t>。</w:t>
      </w:r>
    </w:p>
    <w:p>
      <w:pPr>
        <w:ind w:firstLine="632"/>
      </w:pPr>
      <w:r>
        <w:rPr>
          <w:rFonts w:hint="eastAsia"/>
        </w:rPr>
        <w:t>（</w:t>
      </w:r>
      <w:r>
        <w:rPr>
          <w:rFonts w:hint="eastAsia" w:eastAsia="方正楷体_GBK" w:cs="Times New Roman"/>
          <w:snapToGrid w:val="0"/>
          <w:kern w:val="0"/>
        </w:rPr>
        <w:t>三</w:t>
      </w:r>
      <w:r>
        <w:rPr>
          <w:rFonts w:eastAsia="方正楷体_GBK" w:cs="Times New Roman"/>
          <w:snapToGrid w:val="0"/>
          <w:kern w:val="0"/>
        </w:rPr>
        <w:t>）</w:t>
      </w:r>
      <w:r>
        <w:rPr>
          <w:rFonts w:hint="eastAsia" w:eastAsia="方正楷体_GBK" w:cs="Times New Roman"/>
          <w:snapToGrid w:val="0"/>
          <w:kern w:val="0"/>
        </w:rPr>
        <w:t>持续开展普法宣传活动。</w:t>
      </w:r>
      <w:r>
        <w:rPr>
          <w:rFonts w:cs="Times New Roman"/>
          <w:snapToGrid w:val="0"/>
          <w:kern w:val="0"/>
        </w:rPr>
        <w:t>针对校园易发事件，结合未成年人</w:t>
      </w:r>
      <w:r>
        <w:rPr>
          <w:rFonts w:hint="eastAsia" w:cs="Times New Roman"/>
          <w:snapToGrid w:val="0"/>
          <w:kern w:val="0"/>
        </w:rPr>
        <w:t>年龄</w:t>
      </w:r>
      <w:r>
        <w:rPr>
          <w:rFonts w:cs="Times New Roman"/>
          <w:snapToGrid w:val="0"/>
          <w:kern w:val="0"/>
        </w:rPr>
        <w:t>、身心</w:t>
      </w:r>
      <w:r>
        <w:rPr>
          <w:rFonts w:hint="eastAsia" w:cs="Times New Roman"/>
          <w:snapToGrid w:val="0"/>
          <w:kern w:val="0"/>
        </w:rPr>
        <w:t>特点</w:t>
      </w:r>
      <w:r>
        <w:rPr>
          <w:rFonts w:cs="Times New Roman"/>
          <w:snapToGrid w:val="0"/>
          <w:kern w:val="0"/>
        </w:rPr>
        <w:t>，联合公安、检察院、法院、司法等部门开展校园普法活动，做好相关法律法规宣传</w:t>
      </w:r>
      <w:r>
        <w:rPr>
          <w:rFonts w:hint="eastAsia" w:cs="Times New Roman"/>
          <w:snapToGrid w:val="0"/>
          <w:kern w:val="0"/>
        </w:rPr>
        <w:t>教育</w:t>
      </w:r>
      <w:r>
        <w:rPr>
          <w:rFonts w:cs="Times New Roman"/>
          <w:snapToGrid w:val="0"/>
          <w:kern w:val="0"/>
        </w:rPr>
        <w:t>，</w:t>
      </w:r>
      <w:r>
        <w:rPr>
          <w:rFonts w:hint="eastAsia" w:cs="Times New Roman"/>
          <w:snapToGrid w:val="0"/>
          <w:kern w:val="0"/>
        </w:rPr>
        <w:t>增</w:t>
      </w:r>
      <w:r>
        <w:rPr>
          <w:rFonts w:cs="Times New Roman"/>
          <w:snapToGrid w:val="0"/>
          <w:kern w:val="0"/>
        </w:rPr>
        <w:t>强</w:t>
      </w:r>
      <w:r>
        <w:rPr>
          <w:rFonts w:hint="eastAsia" w:cs="Times New Roman"/>
          <w:snapToGrid w:val="0"/>
          <w:kern w:val="0"/>
        </w:rPr>
        <w:t>校</w:t>
      </w:r>
      <w:r>
        <w:rPr>
          <w:rFonts w:cs="Times New Roman"/>
          <w:snapToGrid w:val="0"/>
          <w:kern w:val="0"/>
        </w:rPr>
        <w:t>园普法针对性</w:t>
      </w:r>
      <w:r>
        <w:rPr>
          <w:rFonts w:hint="eastAsia" w:cs="Times New Roman"/>
          <w:snapToGrid w:val="0"/>
          <w:kern w:val="0"/>
        </w:rPr>
        <w:t>和实</w:t>
      </w:r>
      <w:r>
        <w:rPr>
          <w:rFonts w:cs="Times New Roman"/>
          <w:snapToGrid w:val="0"/>
          <w:kern w:val="0"/>
        </w:rPr>
        <w:t>效性</w:t>
      </w:r>
      <w:r>
        <w:rPr>
          <w:rFonts w:hint="eastAsia" w:cs="Times New Roman"/>
          <w:snapToGrid w:val="0"/>
          <w:kern w:val="0"/>
        </w:rPr>
        <w:t>，</w:t>
      </w:r>
      <w:r>
        <w:rPr>
          <w:rFonts w:cs="Times New Roman"/>
          <w:snapToGrid w:val="0"/>
          <w:kern w:val="0"/>
        </w:rPr>
        <w:t>提高未成年人自我保护意识。</w:t>
      </w:r>
    </w:p>
    <w:p>
      <w:pPr>
        <w:ind w:firstLine="632"/>
        <w:rPr>
          <w:rFonts w:cs="Times New Roman"/>
        </w:rPr>
      </w:pPr>
      <w:r>
        <w:rPr>
          <w:rFonts w:hint="eastAsia"/>
        </w:rPr>
        <w:t>　　</w:t>
      </w:r>
    </w:p>
    <w:p>
      <w:pPr>
        <w:overflowPunct w:val="0"/>
        <w:ind w:right="632" w:rightChars="200" w:firstLine="0" w:firstLineChars="0"/>
        <w:jc w:val="right"/>
        <w:rPr>
          <w:rFonts w:cs="Times New Roman"/>
        </w:rPr>
      </w:pPr>
    </w:p>
    <w:p>
      <w:pPr>
        <w:overflowPunct w:val="0"/>
        <w:ind w:right="632" w:rightChars="200" w:firstLine="0" w:firstLineChars="0"/>
        <w:jc w:val="right"/>
        <w:rPr>
          <w:rFonts w:cs="Times New Roman"/>
        </w:rPr>
      </w:pPr>
      <w:r>
        <w:rPr>
          <w:rFonts w:cs="Times New Roman"/>
        </w:rPr>
        <w:t>酉阳土家族苗族自治县教育委员会</w:t>
      </w:r>
    </w:p>
    <w:p>
      <w:pPr>
        <w:overflowPunct w:val="0"/>
        <w:ind w:firstLine="4073" w:firstLineChars="1289"/>
        <w:rPr>
          <w:rFonts w:cs="Times New Roman"/>
        </w:rPr>
      </w:pPr>
      <w:r>
        <w:rPr>
          <w:rFonts w:cs="Times New Roman"/>
        </w:rPr>
        <w:t>202</w:t>
      </w:r>
      <w:r>
        <w:rPr>
          <w:rFonts w:hint="eastAsia" w:cs="Times New Roman"/>
        </w:rPr>
        <w:t>5</w:t>
      </w:r>
      <w:r>
        <w:rPr>
          <w:rFonts w:cs="Times New Roman"/>
        </w:rPr>
        <w:t>年</w:t>
      </w:r>
      <w:r>
        <w:rPr>
          <w:rFonts w:hint="eastAsia" w:cs="Times New Roman"/>
        </w:rPr>
        <w:t>1</w:t>
      </w:r>
      <w:r>
        <w:rPr>
          <w:rFonts w:cs="Times New Roman"/>
        </w:rPr>
        <w:t>月</w:t>
      </w:r>
      <w:r>
        <w:rPr>
          <w:rFonts w:hint="eastAsia" w:cs="Times New Roman"/>
        </w:rPr>
        <w:t>13</w:t>
      </w:r>
      <w:r>
        <w:rPr>
          <w:rFonts w:cs="Times New Roman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418" w:gutter="0"/>
      <w:pgNumType w:fmt="numberInDash"/>
      <w:cols w:space="425" w:num="1"/>
      <w:docGrid w:type="linesAndChars" w:linePitch="63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954259"/>
    </w:sdtPr>
    <w:sdtEndPr>
      <w:rPr>
        <w:sz w:val="28"/>
      </w:rPr>
    </w:sdtEndPr>
    <w:sdtContent>
      <w:p>
        <w:pPr>
          <w:pStyle w:val="5"/>
          <w:spacing w:line="240" w:lineRule="auto"/>
          <w:ind w:right="320" w:rightChars="100" w:firstLine="0" w:firstLineChars="0"/>
          <w:jc w:val="right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5 -</w:t>
        </w:r>
        <w:r>
          <w:rPr>
            <w:sz w:val="28"/>
          </w:rPr>
          <w:fldChar w:fldCharType="end"/>
        </w:r>
      </w:p>
    </w:sdtContent>
  </w:sdt>
  <w:p>
    <w:pPr>
      <w:pStyle w:val="5"/>
      <w:ind w:right="32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954264"/>
    </w:sdtPr>
    <w:sdtContent>
      <w:p>
        <w:pPr>
          <w:pStyle w:val="5"/>
          <w:spacing w:line="240" w:lineRule="auto"/>
          <w:ind w:left="320" w:leftChars="100" w:firstLine="0" w:firstLineChars="0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  <w:ind w:right="32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0" w:firstLineChars="0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20"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637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NTk2OWU3OGRjZTE3YjNiNmUxMzE4MGExN2IyNGMifQ=="/>
  </w:docVars>
  <w:rsids>
    <w:rsidRoot w:val="007506FC"/>
    <w:rsid w:val="000031A4"/>
    <w:rsid w:val="0000593A"/>
    <w:rsid w:val="000064B7"/>
    <w:rsid w:val="000235AC"/>
    <w:rsid w:val="00031386"/>
    <w:rsid w:val="000710DD"/>
    <w:rsid w:val="00081013"/>
    <w:rsid w:val="000B0580"/>
    <w:rsid w:val="00100244"/>
    <w:rsid w:val="001212FE"/>
    <w:rsid w:val="00137F39"/>
    <w:rsid w:val="00150D1E"/>
    <w:rsid w:val="00160DCA"/>
    <w:rsid w:val="00162BE9"/>
    <w:rsid w:val="0018527A"/>
    <w:rsid w:val="00185A81"/>
    <w:rsid w:val="001B0665"/>
    <w:rsid w:val="001B1411"/>
    <w:rsid w:val="001C3EC8"/>
    <w:rsid w:val="001C706B"/>
    <w:rsid w:val="001E6094"/>
    <w:rsid w:val="002460E3"/>
    <w:rsid w:val="002559A2"/>
    <w:rsid w:val="00264631"/>
    <w:rsid w:val="00265099"/>
    <w:rsid w:val="00267EE1"/>
    <w:rsid w:val="00270663"/>
    <w:rsid w:val="00282617"/>
    <w:rsid w:val="00284ED1"/>
    <w:rsid w:val="002952F5"/>
    <w:rsid w:val="002A2A7F"/>
    <w:rsid w:val="002B3FA5"/>
    <w:rsid w:val="002D53AD"/>
    <w:rsid w:val="002F4D9C"/>
    <w:rsid w:val="002F6EE6"/>
    <w:rsid w:val="0034528D"/>
    <w:rsid w:val="00350406"/>
    <w:rsid w:val="00356577"/>
    <w:rsid w:val="00380953"/>
    <w:rsid w:val="003968CD"/>
    <w:rsid w:val="003A3FF2"/>
    <w:rsid w:val="003B14AD"/>
    <w:rsid w:val="003B54BA"/>
    <w:rsid w:val="003C35C6"/>
    <w:rsid w:val="003F3533"/>
    <w:rsid w:val="00445D44"/>
    <w:rsid w:val="00453991"/>
    <w:rsid w:val="00462D8E"/>
    <w:rsid w:val="004843E9"/>
    <w:rsid w:val="00490A41"/>
    <w:rsid w:val="004A12EB"/>
    <w:rsid w:val="004B542C"/>
    <w:rsid w:val="004D57E0"/>
    <w:rsid w:val="004D67D4"/>
    <w:rsid w:val="004D734A"/>
    <w:rsid w:val="004F18A5"/>
    <w:rsid w:val="00502EA3"/>
    <w:rsid w:val="00504622"/>
    <w:rsid w:val="00525F5B"/>
    <w:rsid w:val="00527826"/>
    <w:rsid w:val="0053090D"/>
    <w:rsid w:val="00532581"/>
    <w:rsid w:val="00544631"/>
    <w:rsid w:val="00546C92"/>
    <w:rsid w:val="00566482"/>
    <w:rsid w:val="00582429"/>
    <w:rsid w:val="005B22C7"/>
    <w:rsid w:val="005B3906"/>
    <w:rsid w:val="005D3132"/>
    <w:rsid w:val="005F0720"/>
    <w:rsid w:val="00607410"/>
    <w:rsid w:val="00644375"/>
    <w:rsid w:val="00644A47"/>
    <w:rsid w:val="00650DB1"/>
    <w:rsid w:val="00660BBD"/>
    <w:rsid w:val="006616AC"/>
    <w:rsid w:val="00662F1F"/>
    <w:rsid w:val="00677D1F"/>
    <w:rsid w:val="006A7CF7"/>
    <w:rsid w:val="006B7F6B"/>
    <w:rsid w:val="006D3D78"/>
    <w:rsid w:val="006E2665"/>
    <w:rsid w:val="006E5C3B"/>
    <w:rsid w:val="006F2941"/>
    <w:rsid w:val="00726F02"/>
    <w:rsid w:val="007506FC"/>
    <w:rsid w:val="007545A3"/>
    <w:rsid w:val="00762866"/>
    <w:rsid w:val="00765F61"/>
    <w:rsid w:val="00773781"/>
    <w:rsid w:val="007905E8"/>
    <w:rsid w:val="007C5DAE"/>
    <w:rsid w:val="007E68D8"/>
    <w:rsid w:val="007F638B"/>
    <w:rsid w:val="007F6DF3"/>
    <w:rsid w:val="00806169"/>
    <w:rsid w:val="00807B36"/>
    <w:rsid w:val="00827F0E"/>
    <w:rsid w:val="00845E81"/>
    <w:rsid w:val="00874CE9"/>
    <w:rsid w:val="00881C48"/>
    <w:rsid w:val="008852A8"/>
    <w:rsid w:val="00890B98"/>
    <w:rsid w:val="008C6B84"/>
    <w:rsid w:val="00903924"/>
    <w:rsid w:val="00904EB1"/>
    <w:rsid w:val="009258B8"/>
    <w:rsid w:val="00933960"/>
    <w:rsid w:val="0093447B"/>
    <w:rsid w:val="00944C92"/>
    <w:rsid w:val="00950623"/>
    <w:rsid w:val="00970B53"/>
    <w:rsid w:val="009772E8"/>
    <w:rsid w:val="00980DBA"/>
    <w:rsid w:val="009916EB"/>
    <w:rsid w:val="009D0307"/>
    <w:rsid w:val="009E31D6"/>
    <w:rsid w:val="009E6999"/>
    <w:rsid w:val="009F4AE6"/>
    <w:rsid w:val="009F7C7E"/>
    <w:rsid w:val="00A040C0"/>
    <w:rsid w:val="00A23A07"/>
    <w:rsid w:val="00A33DCF"/>
    <w:rsid w:val="00A70B79"/>
    <w:rsid w:val="00A81FF2"/>
    <w:rsid w:val="00A87F74"/>
    <w:rsid w:val="00AE645D"/>
    <w:rsid w:val="00AF0ACE"/>
    <w:rsid w:val="00B03E1F"/>
    <w:rsid w:val="00B05C24"/>
    <w:rsid w:val="00B256F0"/>
    <w:rsid w:val="00B336A0"/>
    <w:rsid w:val="00B5042A"/>
    <w:rsid w:val="00B53B81"/>
    <w:rsid w:val="00B70448"/>
    <w:rsid w:val="00B7262C"/>
    <w:rsid w:val="00B85B41"/>
    <w:rsid w:val="00B90DCD"/>
    <w:rsid w:val="00B939A2"/>
    <w:rsid w:val="00B957DE"/>
    <w:rsid w:val="00BE02BA"/>
    <w:rsid w:val="00BE30DD"/>
    <w:rsid w:val="00BF552C"/>
    <w:rsid w:val="00BF6A87"/>
    <w:rsid w:val="00C1319A"/>
    <w:rsid w:val="00C146FB"/>
    <w:rsid w:val="00C242FA"/>
    <w:rsid w:val="00C46689"/>
    <w:rsid w:val="00C545B3"/>
    <w:rsid w:val="00C57665"/>
    <w:rsid w:val="00C635E6"/>
    <w:rsid w:val="00C76322"/>
    <w:rsid w:val="00C84427"/>
    <w:rsid w:val="00C97801"/>
    <w:rsid w:val="00CA1217"/>
    <w:rsid w:val="00CA3B87"/>
    <w:rsid w:val="00CC54D7"/>
    <w:rsid w:val="00CD2EB7"/>
    <w:rsid w:val="00CD5A83"/>
    <w:rsid w:val="00CE1921"/>
    <w:rsid w:val="00CE606E"/>
    <w:rsid w:val="00CF4A0C"/>
    <w:rsid w:val="00D3111B"/>
    <w:rsid w:val="00D34D64"/>
    <w:rsid w:val="00D519B9"/>
    <w:rsid w:val="00D645D5"/>
    <w:rsid w:val="00D75FAC"/>
    <w:rsid w:val="00D76DB0"/>
    <w:rsid w:val="00D8675A"/>
    <w:rsid w:val="00DA428F"/>
    <w:rsid w:val="00DB7C34"/>
    <w:rsid w:val="00DC5C38"/>
    <w:rsid w:val="00DC6DF0"/>
    <w:rsid w:val="00E5052D"/>
    <w:rsid w:val="00E5215E"/>
    <w:rsid w:val="00E77804"/>
    <w:rsid w:val="00EA780E"/>
    <w:rsid w:val="00F04A1E"/>
    <w:rsid w:val="00F04FD1"/>
    <w:rsid w:val="00F071DF"/>
    <w:rsid w:val="00F11BA7"/>
    <w:rsid w:val="00F12C90"/>
    <w:rsid w:val="00F13FA7"/>
    <w:rsid w:val="00F14F67"/>
    <w:rsid w:val="00F4300B"/>
    <w:rsid w:val="00F556BC"/>
    <w:rsid w:val="00F841EB"/>
    <w:rsid w:val="00F90C2D"/>
    <w:rsid w:val="00F96C28"/>
    <w:rsid w:val="00FA36AD"/>
    <w:rsid w:val="00FA6401"/>
    <w:rsid w:val="00FB5CF9"/>
    <w:rsid w:val="00FD571D"/>
    <w:rsid w:val="0171156E"/>
    <w:rsid w:val="033B6E7D"/>
    <w:rsid w:val="03F11C32"/>
    <w:rsid w:val="068C79F0"/>
    <w:rsid w:val="06F17970"/>
    <w:rsid w:val="071C016D"/>
    <w:rsid w:val="08295C84"/>
    <w:rsid w:val="08B5322E"/>
    <w:rsid w:val="0A650C83"/>
    <w:rsid w:val="0A6D7B38"/>
    <w:rsid w:val="0B275F39"/>
    <w:rsid w:val="0BDA2FAB"/>
    <w:rsid w:val="0CA05FA3"/>
    <w:rsid w:val="0CA8082B"/>
    <w:rsid w:val="0D0649DB"/>
    <w:rsid w:val="0EE54141"/>
    <w:rsid w:val="10DF0EC9"/>
    <w:rsid w:val="11E44B84"/>
    <w:rsid w:val="124D44D7"/>
    <w:rsid w:val="12E12E71"/>
    <w:rsid w:val="147A17CF"/>
    <w:rsid w:val="14D07641"/>
    <w:rsid w:val="14F275B8"/>
    <w:rsid w:val="16D20342"/>
    <w:rsid w:val="174D5316"/>
    <w:rsid w:val="175B6292"/>
    <w:rsid w:val="17746633"/>
    <w:rsid w:val="17EA0A1A"/>
    <w:rsid w:val="18D70F9E"/>
    <w:rsid w:val="18F7519C"/>
    <w:rsid w:val="19A07E7C"/>
    <w:rsid w:val="1B9A62B3"/>
    <w:rsid w:val="1C057BD0"/>
    <w:rsid w:val="1DA67191"/>
    <w:rsid w:val="1E2A1B70"/>
    <w:rsid w:val="1F4B7FF0"/>
    <w:rsid w:val="1FD224BF"/>
    <w:rsid w:val="2031368A"/>
    <w:rsid w:val="21731A80"/>
    <w:rsid w:val="26E06946"/>
    <w:rsid w:val="283E076A"/>
    <w:rsid w:val="283E4B96"/>
    <w:rsid w:val="28DB23E5"/>
    <w:rsid w:val="2920429C"/>
    <w:rsid w:val="2B5827C4"/>
    <w:rsid w:val="301C2EE1"/>
    <w:rsid w:val="31A87524"/>
    <w:rsid w:val="33574D5E"/>
    <w:rsid w:val="35154ED0"/>
    <w:rsid w:val="379522F8"/>
    <w:rsid w:val="3A382193"/>
    <w:rsid w:val="3B5878C5"/>
    <w:rsid w:val="3CE86B77"/>
    <w:rsid w:val="3EBC016B"/>
    <w:rsid w:val="3ED62CBF"/>
    <w:rsid w:val="41742F7F"/>
    <w:rsid w:val="43721740"/>
    <w:rsid w:val="44A75419"/>
    <w:rsid w:val="45661D79"/>
    <w:rsid w:val="45E61A88"/>
    <w:rsid w:val="468C0D6B"/>
    <w:rsid w:val="48C26CC5"/>
    <w:rsid w:val="492B03C7"/>
    <w:rsid w:val="4A2D30E1"/>
    <w:rsid w:val="4A346EF9"/>
    <w:rsid w:val="4A835FE1"/>
    <w:rsid w:val="4BED4059"/>
    <w:rsid w:val="4C113007"/>
    <w:rsid w:val="4E3E294A"/>
    <w:rsid w:val="4EE26E20"/>
    <w:rsid w:val="4FD32054"/>
    <w:rsid w:val="50B05655"/>
    <w:rsid w:val="50B43398"/>
    <w:rsid w:val="549F7EBB"/>
    <w:rsid w:val="58164938"/>
    <w:rsid w:val="583628E4"/>
    <w:rsid w:val="583915A3"/>
    <w:rsid w:val="59BE0DE3"/>
    <w:rsid w:val="5D261179"/>
    <w:rsid w:val="5E2D6537"/>
    <w:rsid w:val="5ED5114D"/>
    <w:rsid w:val="60D90D70"/>
    <w:rsid w:val="62570027"/>
    <w:rsid w:val="63220635"/>
    <w:rsid w:val="64754794"/>
    <w:rsid w:val="655C6417"/>
    <w:rsid w:val="66E856F1"/>
    <w:rsid w:val="6A350C4E"/>
    <w:rsid w:val="6A7F636D"/>
    <w:rsid w:val="6B032AFA"/>
    <w:rsid w:val="6C025F96"/>
    <w:rsid w:val="6C335661"/>
    <w:rsid w:val="6C5A2BED"/>
    <w:rsid w:val="71B44B4E"/>
    <w:rsid w:val="75385A96"/>
    <w:rsid w:val="754461E9"/>
    <w:rsid w:val="75575F1C"/>
    <w:rsid w:val="75FC4D15"/>
    <w:rsid w:val="7771703D"/>
    <w:rsid w:val="784A58DE"/>
    <w:rsid w:val="79A96F62"/>
    <w:rsid w:val="79EB607E"/>
    <w:rsid w:val="7A1624AF"/>
    <w:rsid w:val="7AEF3F34"/>
    <w:rsid w:val="7C136915"/>
    <w:rsid w:val="7CF91FAF"/>
    <w:rsid w:val="7FC25BDD"/>
    <w:rsid w:val="F7EF6003"/>
    <w:rsid w:val="FDC715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link w:val="11"/>
    <w:qFormat/>
    <w:uiPriority w:val="9"/>
    <w:pPr>
      <w:keepNext/>
      <w:keepLines/>
      <w:spacing w:before="0" w:after="0"/>
    </w:pPr>
    <w:rPr>
      <w:rFonts w:ascii="Times New Roman" w:hAnsi="Times New Roman" w:eastAsia="方正小标宋_GBK"/>
      <w:b w:val="0"/>
      <w:bCs w:val="0"/>
      <w:kern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paragraph" w:styleId="4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9"/>
    <w:rPr>
      <w:rFonts w:ascii="Times New Roman" w:hAnsi="Times New Roman" w:eastAsia="方正小标宋_GBK" w:cstheme="majorBidi"/>
      <w:kern w:val="44"/>
      <w:sz w:val="44"/>
      <w:szCs w:val="44"/>
    </w:rPr>
  </w:style>
  <w:style w:type="character" w:customStyle="1" w:styleId="12">
    <w:name w:val="标题 字符"/>
    <w:basedOn w:val="8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页眉 字符"/>
    <w:basedOn w:val="8"/>
    <w:link w:val="6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5">
    <w:name w:val="批注框文本 字符"/>
    <w:basedOn w:val="8"/>
    <w:link w:val="4"/>
    <w:semiHidden/>
    <w:qFormat/>
    <w:uiPriority w:val="99"/>
    <w:rPr>
      <w:rFonts w:eastAsia="方正仿宋_GBK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/>
    </w:pPr>
  </w:style>
  <w:style w:type="character" w:customStyle="1" w:styleId="17">
    <w:name w:val="text_g9iim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2561</Words>
  <Characters>2608</Characters>
  <Lines>18</Lines>
  <Paragraphs>5</Paragraphs>
  <TotalTime>5</TotalTime>
  <ScaleCrop>false</ScaleCrop>
  <LinksUpToDate>false</LinksUpToDate>
  <CharactersWithSpaces>2613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2024-10-18T12:48:00Z</dcterms:created>
  <dc:creator>Administrator</dc:creator>
  <cp:lastModifiedBy>lenovo</cp:lastModifiedBy>
  <cp:lastPrinted>2025-01-13T23:27:00Z</cp:lastPrinted>
  <dcterms:modified xsi:type="dcterms:W3CDTF">2025-01-20T11:31:09Z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5B489C0CD0A54AB48248C18A87BBEDA7_13</vt:lpwstr>
  </property>
  <property fmtid="{D5CDD505-2E9C-101B-9397-08002B2CF9AE}" pid="4" name="KSOTemplateDocerSaveRecord">
    <vt:lpwstr>eyJoZGlkIjoiMTY2YWU4OWJkYWFiZTg0MDNmNTIwNDc5MjI0ZWUwYmEiLCJ1c2VySWQiOiIxNjQ4MDY2MzIzIn0=</vt:lpwstr>
  </property>
</Properties>
</file>