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left"/>
        <w:rPr>
          <w:rFonts w:hint="default" w:ascii="Times New Roman" w:hAnsi="Times New Roman" w:eastAsia="方正仿宋_GBK" w:cs="Times New Roman"/>
          <w:sz w:val="32"/>
          <w:szCs w:val="32"/>
        </w:rPr>
      </w:pPr>
      <w:r>
        <w:rPr>
          <w:szCs w:val="40"/>
        </w:rPr>
        <mc:AlternateContent>
          <mc:Choice Requires="wps">
            <w:drawing>
              <wp:anchor distT="0" distB="0" distL="114300" distR="114300" simplePos="0" relativeHeight="251659264" behindDoc="0" locked="0" layoutInCell="1" allowOverlap="1">
                <wp:simplePos x="0" y="0"/>
                <wp:positionH relativeFrom="column">
                  <wp:posOffset>206375</wp:posOffset>
                </wp:positionH>
                <wp:positionV relativeFrom="paragraph">
                  <wp:posOffset>99695</wp:posOffset>
                </wp:positionV>
                <wp:extent cx="5317490" cy="1407160"/>
                <wp:effectExtent l="0" t="0" r="16510" b="2540"/>
                <wp:wrapNone/>
                <wp:docPr id="1" name="文本框 1"/>
                <wp:cNvGraphicFramePr/>
                <a:graphic xmlns:a="http://schemas.openxmlformats.org/drawingml/2006/main">
                  <a:graphicData uri="http://schemas.microsoft.com/office/word/2010/wordprocessingShape">
                    <wps:wsp>
                      <wps:cNvSpPr txBox="1"/>
                      <wps:spPr>
                        <a:xfrm>
                          <a:off x="0" y="0"/>
                          <a:ext cx="5317490" cy="1407160"/>
                        </a:xfrm>
                        <a:prstGeom prst="rect">
                          <a:avLst/>
                        </a:prstGeom>
                        <a:solidFill>
                          <a:srgbClr val="FFFFFF"/>
                        </a:solidFill>
                        <a:ln>
                          <a:noFill/>
                        </a:ln>
                      </wps:spPr>
                      <wps:txbx>
                        <w:txbxContent>
                          <w:p>
                            <w:pPr>
                              <w:jc w:val="center"/>
                              <w:rPr>
                                <w:rFonts w:hint="eastAsia" w:eastAsia="方正小标宋_GBK"/>
                                <w:b/>
                                <w:color w:val="FF0000"/>
                                <w:spacing w:val="-14"/>
                                <w:w w:val="38"/>
                                <w:sz w:val="120"/>
                              </w:rPr>
                            </w:pPr>
                            <w:r>
                              <w:rPr>
                                <w:rFonts w:hint="eastAsia" w:eastAsia="方正小标宋_GBK"/>
                                <w:b/>
                                <w:color w:val="FF0000"/>
                                <w:spacing w:val="-14"/>
                                <w:w w:val="38"/>
                                <w:sz w:val="120"/>
                              </w:rPr>
                              <w:t>酉阳土家族苗族自治县教育委员会文件</w:t>
                            </w:r>
                          </w:p>
                        </w:txbxContent>
                      </wps:txbx>
                      <wps:bodyPr upright="1"/>
                    </wps:wsp>
                  </a:graphicData>
                </a:graphic>
              </wp:anchor>
            </w:drawing>
          </mc:Choice>
          <mc:Fallback>
            <w:pict>
              <v:shape id="_x0000_s1026" o:spid="_x0000_s1026" o:spt="202" type="#_x0000_t202" style="position:absolute;left:0pt;margin-left:16.25pt;margin-top:7.85pt;height:110.8pt;width:418.7pt;z-index:251659264;mso-width-relative:page;mso-height-relative:page;" stroked="f" coordsize="21600,21600" o:gfxdata="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x7bB7NgAAAAJAQAADwAAAAAAAAABACAAAAAiAAAAZHJzL2Rvd25yZXYu&#10;eG1sUEsBAhQAFAAAAAgAh07iQHxBHf/CAQAAeAMAAA4AAAAAAAAAAQAgAAAAJwEAAGRycy9lMm9E&#10;b2MueG1sUEsFBgAAAAAGAAYAWQEAAFsFAAAAAA==&#10;">
                <v:path/>
                <v:fill focussize="0,0"/>
                <v:stroke on="f"/>
                <v:imagedata o:title=""/>
                <o:lock v:ext="edit"/>
                <v:textbox>
                  <w:txbxContent>
                    <w:p>
                      <w:pPr>
                        <w:jc w:val="center"/>
                        <w:rPr>
                          <w:rFonts w:hint="eastAsia" w:eastAsia="方正小标宋_GBK"/>
                          <w:b/>
                          <w:color w:val="FF0000"/>
                          <w:spacing w:val="-14"/>
                          <w:w w:val="38"/>
                          <w:sz w:val="120"/>
                        </w:rPr>
                      </w:pPr>
                      <w:r>
                        <w:rPr>
                          <w:rFonts w:hint="eastAsia" w:eastAsia="方正小标宋_GBK"/>
                          <w:b/>
                          <w:color w:val="FF0000"/>
                          <w:spacing w:val="-14"/>
                          <w:w w:val="38"/>
                          <w:sz w:val="120"/>
                        </w:rPr>
                        <w:t>酉阳土家族苗族自治县教育委员会文件</w:t>
                      </w:r>
                    </w:p>
                  </w:txbxContent>
                </v:textbox>
              </v:shape>
            </w:pict>
          </mc:Fallback>
        </mc:AlternateContent>
      </w:r>
    </w:p>
    <w:p>
      <w:pPr>
        <w:spacing w:line="620" w:lineRule="exact"/>
        <w:jc w:val="center"/>
        <w:rPr>
          <w:rFonts w:hint="default" w:ascii="Times New Roman" w:hAnsi="Times New Roman" w:eastAsia="方正仿宋_GBK" w:cs="Times New Roman"/>
          <w:sz w:val="32"/>
          <w:szCs w:val="32"/>
        </w:rPr>
      </w:pPr>
    </w:p>
    <w:p>
      <w:pPr>
        <w:spacing w:line="620" w:lineRule="exact"/>
        <w:jc w:val="center"/>
        <w:rPr>
          <w:rFonts w:hint="default" w:ascii="Times New Roman" w:hAnsi="Times New Roman" w:eastAsia="方正仿宋_GBK" w:cs="Times New Roman"/>
          <w:sz w:val="32"/>
          <w:szCs w:val="32"/>
        </w:rPr>
      </w:pPr>
    </w:p>
    <w:p>
      <w:pPr>
        <w:spacing w:line="620" w:lineRule="exact"/>
        <w:jc w:val="center"/>
        <w:rPr>
          <w:rFonts w:hint="default" w:ascii="Times New Roman" w:hAnsi="Times New Roman" w:eastAsia="方正仿宋_GBK" w:cs="Times New Roman"/>
          <w:sz w:val="32"/>
          <w:szCs w:val="32"/>
        </w:rPr>
      </w:pPr>
    </w:p>
    <w:p>
      <w:pPr>
        <w:spacing w:line="620" w:lineRule="exact"/>
        <w:jc w:val="center"/>
        <w:rPr>
          <w:rFonts w:hint="default" w:ascii="Times New Roman" w:hAnsi="Times New Roman" w:eastAsia="方正仿宋_GBK" w:cs="Times New Roman"/>
          <w:sz w:val="32"/>
          <w:szCs w:val="32"/>
        </w:rPr>
      </w:pPr>
      <w:bookmarkStart w:id="0" w:name="_GoBack"/>
      <w:bookmarkEnd w:id="0"/>
    </w:p>
    <w:p>
      <w:pPr>
        <w:spacing w:line="5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酉教职成〔202</w:t>
      </w:r>
      <w:r>
        <w:rPr>
          <w:rFonts w:hint="default" w:ascii="Times New Roman" w:hAnsi="Times New Roman" w:eastAsia="方正仿宋_GBK" w:cs="Times New Roman"/>
          <w:color w:val="000000" w:themeColor="text1"/>
          <w:sz w:val="32"/>
          <w:szCs w:val="32"/>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号</w:t>
      </w:r>
    </w:p>
    <w:p>
      <w:pPr>
        <w:spacing w:line="560" w:lineRule="exact"/>
        <w:rPr>
          <w:rFonts w:hint="default" w:ascii="Times New Roman" w:hAnsi="Times New Roman" w:cs="Times New Roman" w:eastAsiaTheme="minorEastAsia"/>
          <w:color w:val="000000" w:themeColor="text1"/>
          <w:sz w:val="32"/>
          <w:szCs w:val="32"/>
          <w:lang w:val="en-US" w:eastAsia="zh-CN"/>
          <w14:textFill>
            <w14:solidFill>
              <w14:schemeClr w14:val="tx1"/>
            </w14:solidFill>
          </w14:textFill>
        </w:rPr>
      </w:pPr>
      <w:r>
        <w:rPr>
          <w:b/>
          <w:szCs w:val="40"/>
          <w:u w:val="single" w:color="FF0000"/>
        </w:rPr>
        <w:t xml:space="preserve">                                                            </w:t>
      </w:r>
      <w:r>
        <w:rPr>
          <w:rFonts w:hint="eastAsia"/>
          <w:b/>
          <w:szCs w:val="40"/>
          <w:u w:val="single" w:color="FF0000"/>
          <w:lang w:val="en-US" w:eastAsia="zh-CN"/>
        </w:rPr>
        <w:t xml:space="preserve">                            </w:t>
      </w:r>
    </w:p>
    <w:p>
      <w:pPr>
        <w:spacing w:line="5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52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酉阳土家族苗族自治县教育委员会</w:t>
      </w:r>
    </w:p>
    <w:p>
      <w:pPr>
        <w:spacing w:line="52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关于同意重庆七号舞蹈艺术培训有限公司</w:t>
      </w:r>
    </w:p>
    <w:p>
      <w:pPr>
        <w:spacing w:line="52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终止办学行为的批复</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60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重庆七号舞蹈艺术培训有限公司</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你</w:t>
      </w:r>
      <w:r>
        <w:rPr>
          <w:rFonts w:hint="default" w:ascii="Times New Roman" w:hAnsi="Times New Roman" w:eastAsia="方正仿宋_GBK" w:cs="Times New Roman"/>
          <w:color w:val="000000" w:themeColor="text1"/>
          <w:sz w:val="32"/>
          <w:szCs w:val="32"/>
          <w14:textFill>
            <w14:solidFill>
              <w14:schemeClr w14:val="tx1"/>
            </w14:solidFill>
          </w14:textFill>
        </w:rPr>
        <w:t>公司</w:t>
      </w:r>
      <w:r>
        <w:rPr>
          <w:rFonts w:hint="default" w:ascii="Times New Roman" w:hAnsi="Times New Roman" w:eastAsia="方正仿宋_GBK" w:cs="Times New Roman"/>
          <w:color w:val="000000" w:themeColor="text1"/>
          <w:sz w:val="32"/>
          <w:szCs w:val="32"/>
          <w14:textFill>
            <w14:solidFill>
              <w14:schemeClr w14:val="tx1"/>
            </w14:solidFill>
          </w14:textFill>
        </w:rPr>
        <w:t>提交的《</w:t>
      </w:r>
      <w:r>
        <w:rPr>
          <w:rFonts w:hint="default" w:ascii="Times New Roman" w:hAnsi="Times New Roman" w:eastAsia="方正仿宋_GBK" w:cs="Times New Roman"/>
          <w:color w:val="000000" w:themeColor="text1"/>
          <w:sz w:val="32"/>
          <w:szCs w:val="32"/>
          <w14:textFill>
            <w14:solidFill>
              <w14:schemeClr w14:val="tx1"/>
            </w14:solidFill>
          </w14:textFill>
        </w:rPr>
        <w:t>重庆七号舞蹈艺术培训有限公司终止办学申请</w:t>
      </w:r>
      <w:r>
        <w:rPr>
          <w:rFonts w:hint="default" w:ascii="Times New Roman" w:hAnsi="Times New Roman" w:eastAsia="方正仿宋_GBK" w:cs="Times New Roman"/>
          <w:color w:val="000000" w:themeColor="text1"/>
          <w:sz w:val="32"/>
          <w:szCs w:val="32"/>
          <w14:textFill>
            <w14:solidFill>
              <w14:schemeClr w14:val="tx1"/>
            </w14:solidFill>
          </w14:textFill>
        </w:rPr>
        <w:t>》等系列材料已收悉。</w:t>
      </w:r>
      <w:r>
        <w:rPr>
          <w:rFonts w:hint="default" w:ascii="Times New Roman" w:hAnsi="Times New Roman" w:eastAsia="方正仿宋_GBK" w:cs="Times New Roman"/>
          <w:color w:val="000000" w:themeColor="text1"/>
          <w:sz w:val="32"/>
          <w:szCs w:val="32"/>
          <w14:textFill>
            <w14:solidFill>
              <w14:schemeClr w14:val="tx1"/>
            </w14:solidFill>
          </w14:textFill>
        </w:rPr>
        <w:t>经查，你公司于2022年10月，经我委审批（酉教职成</w:t>
      </w: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19</w:t>
      </w:r>
      <w:r>
        <w:rPr>
          <w:rFonts w:hint="default" w:ascii="Times New Roman" w:hAnsi="Times New Roman" w:eastAsia="方正仿宋_GBK" w:cs="Times New Roman"/>
          <w:color w:val="000000" w:themeColor="text1"/>
          <w:sz w:val="32"/>
          <w:szCs w:val="32"/>
          <w14:textFill>
            <w14:solidFill>
              <w14:schemeClr w14:val="tx1"/>
            </w14:solidFill>
          </w14:textFill>
        </w:rPr>
        <w:t>号</w:t>
      </w:r>
      <w:r>
        <w:rPr>
          <w:rFonts w:hint="default" w:ascii="Times New Roman" w:hAnsi="Times New Roman" w:eastAsia="方正仿宋_GBK" w:cs="Times New Roman"/>
          <w:color w:val="000000" w:themeColor="text1"/>
          <w:sz w:val="32"/>
          <w:szCs w:val="32"/>
          <w14:textFill>
            <w14:solidFill>
              <w14:schemeClr w14:val="tx1"/>
            </w14:solidFill>
          </w14:textFill>
        </w:rPr>
        <w:t>）正式设立。2024年4月11日，国家税务总局酉阳土家族苗族自治县税务局已为你公司出具了清税证明</w:t>
      </w:r>
      <w:r>
        <w:rPr>
          <w:rFonts w:hint="default" w:ascii="Times New Roman" w:hAnsi="Times New Roman" w:eastAsia="方正仿宋_GBK" w:cs="Times New Roman"/>
          <w:color w:val="000000" w:themeColor="text1"/>
          <w:sz w:val="32"/>
          <w:szCs w:val="32"/>
          <w14:textFill>
            <w14:solidFill>
              <w14:schemeClr w14:val="tx1"/>
            </w14:solidFill>
          </w14:textFill>
        </w:rPr>
        <w:t>（酉</w:t>
      </w:r>
      <w:r>
        <w:rPr>
          <w:rFonts w:hint="default" w:ascii="Times New Roman" w:hAnsi="Times New Roman" w:eastAsia="方正仿宋_GBK" w:cs="Times New Roman"/>
          <w:color w:val="000000" w:themeColor="text1"/>
          <w:sz w:val="32"/>
          <w:szCs w:val="32"/>
          <w14:textFill>
            <w14:solidFill>
              <w14:schemeClr w14:val="tx1"/>
            </w14:solidFill>
          </w14:textFill>
        </w:rPr>
        <w:t>一</w:t>
      </w:r>
      <w:r>
        <w:rPr>
          <w:rFonts w:hint="default" w:ascii="Times New Roman" w:hAnsi="Times New Roman" w:eastAsia="方正仿宋_GBK" w:cs="Times New Roman"/>
          <w:color w:val="000000" w:themeColor="text1"/>
          <w:sz w:val="32"/>
          <w:szCs w:val="32"/>
          <w14:textFill>
            <w14:solidFill>
              <w14:schemeClr w14:val="tx1"/>
            </w14:solidFill>
          </w14:textFill>
        </w:rPr>
        <w:t>税企清〔202</w:t>
      </w:r>
      <w:r>
        <w:rPr>
          <w:rFonts w:hint="default" w:ascii="Times New Roman" w:hAnsi="Times New Roman" w:eastAsia="方正仿宋_GBK" w:cs="Times New Roman"/>
          <w:color w:val="000000" w:themeColor="text1"/>
          <w:sz w:val="32"/>
          <w:szCs w:val="32"/>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1575</w:t>
      </w:r>
      <w:r>
        <w:rPr>
          <w:rFonts w:hint="default" w:ascii="Times New Roman" w:hAnsi="Times New Roman" w:eastAsia="方正仿宋_GBK" w:cs="Times New Roman"/>
          <w:color w:val="000000" w:themeColor="text1"/>
          <w:sz w:val="32"/>
          <w:szCs w:val="32"/>
          <w14:textFill>
            <w14:solidFill>
              <w14:schemeClr w14:val="tx1"/>
            </w14:solidFill>
          </w14:textFill>
        </w:rPr>
        <w:t>号）</w:t>
      </w:r>
      <w:r>
        <w:rPr>
          <w:rFonts w:hint="default" w:ascii="Times New Roman" w:hAnsi="Times New Roman" w:eastAsia="方正仿宋_GBK" w:cs="Times New Roman"/>
          <w:color w:val="000000" w:themeColor="text1"/>
          <w:sz w:val="32"/>
          <w:szCs w:val="32"/>
          <w14:textFill>
            <w14:solidFill>
              <w14:schemeClr w14:val="tx1"/>
            </w14:solidFill>
          </w14:textFill>
        </w:rPr>
        <w:t>，证明你公司所有税务事项均已结清。2024年5月10日，你公司召开董事会会议，专题研究了终止办学行为的相关事宜。同日，你公司成立清算小组，</w:t>
      </w:r>
      <w:r>
        <w:rPr>
          <w:rFonts w:hint="default" w:ascii="Times New Roman" w:hAnsi="Times New Roman" w:eastAsia="方正仿宋_GBK" w:cs="Times New Roman"/>
          <w:color w:val="000000" w:themeColor="text1"/>
          <w:sz w:val="32"/>
          <w:szCs w:val="32"/>
          <w14:textFill>
            <w14:solidFill>
              <w14:schemeClr w14:val="tx1"/>
            </w14:solidFill>
          </w14:textFill>
        </w:rPr>
        <w:t>自行组织资产清算，清算结果为：公司无诉讼争议和债权纠纷，职工工资全部结清，学生课程全部销完。根据</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中华人民共和国民办教育促进法</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中华人民共和国民办教育促进法实施条例</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及市相关文件规定，经研究，同意你公司终止办学，我委颁发的《中华人民共和国民办学校</w:t>
      </w:r>
      <w:r>
        <w:rPr>
          <w:rFonts w:hint="default" w:ascii="Times New Roman" w:hAnsi="Times New Roman" w:eastAsia="方正仿宋_GBK" w:cs="Times New Roman"/>
          <w:color w:val="000000" w:themeColor="text1"/>
          <w:sz w:val="32"/>
          <w:szCs w:val="32"/>
          <w14:textFill>
            <w14:solidFill>
              <w14:schemeClr w14:val="tx1"/>
            </w14:solidFill>
          </w14:textFill>
        </w:rPr>
        <w:t>办学许可证</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正、副本</w:t>
      </w:r>
      <w:r>
        <w:rPr>
          <w:rFonts w:hint="default" w:ascii="Times New Roman" w:hAnsi="Times New Roman" w:eastAsia="方正仿宋_GBK" w:cs="Times New Roman"/>
          <w:color w:val="000000" w:themeColor="text1"/>
          <w:sz w:val="32"/>
          <w:szCs w:val="32"/>
          <w14:textFill>
            <w14:solidFill>
              <w14:schemeClr w14:val="tx1"/>
            </w14:solidFill>
          </w14:textFill>
        </w:rPr>
        <w:t>）和你公司印章至此失效。</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接此批复后，希望你公司将</w:t>
      </w:r>
      <w:r>
        <w:rPr>
          <w:rFonts w:hint="default" w:ascii="Times New Roman" w:hAnsi="Times New Roman" w:eastAsia="方正仿宋_GBK" w:cs="Times New Roman"/>
          <w:color w:val="000000" w:themeColor="text1"/>
          <w:sz w:val="32"/>
          <w:szCs w:val="32"/>
          <w14:textFill>
            <w14:solidFill>
              <w14:schemeClr w14:val="tx1"/>
            </w14:solidFill>
          </w14:textFill>
        </w:rPr>
        <w:t>办学许可证（正、副本）、印章交回到县教委职成教科，</w:t>
      </w:r>
      <w:r>
        <w:rPr>
          <w:rFonts w:hint="default" w:ascii="Times New Roman" w:hAnsi="Times New Roman" w:eastAsia="方正仿宋_GBK" w:cs="Times New Roman"/>
          <w:color w:val="000000" w:themeColor="text1"/>
          <w:sz w:val="32"/>
          <w:szCs w:val="32"/>
          <w14:textFill>
            <w14:solidFill>
              <w14:schemeClr w14:val="tx1"/>
            </w14:solidFill>
          </w14:textFill>
        </w:rPr>
        <w:t>及时</w:t>
      </w:r>
      <w:r>
        <w:rPr>
          <w:rFonts w:hint="default" w:ascii="Times New Roman" w:hAnsi="Times New Roman" w:eastAsia="方正仿宋_GBK" w:cs="Times New Roman"/>
          <w:color w:val="000000" w:themeColor="text1"/>
          <w:sz w:val="32"/>
          <w:szCs w:val="32"/>
          <w14:textFill>
            <w14:solidFill>
              <w14:schemeClr w14:val="tx1"/>
            </w14:solidFill>
          </w14:textFill>
        </w:rPr>
        <w:t>分别到县市场监督管理局和有关银行，按照规定程序，依法完善公司注销手续、专用账户注销以及其他相关手续。</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酉阳土家族苗族自治县教育委员会</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202</w:t>
      </w:r>
      <w:r>
        <w:rPr>
          <w:rFonts w:hint="default" w:ascii="Times New Roman" w:hAnsi="Times New Roman" w:eastAsia="方正仿宋_GBK" w:cs="Times New Roman"/>
          <w:color w:val="000000" w:themeColor="text1"/>
          <w:sz w:val="32"/>
          <w:szCs w:val="32"/>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年6月11日</w:t>
      </w:r>
    </w:p>
    <w:p>
      <w:pPr>
        <w:spacing w:line="520"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560"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560"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560"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560"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560"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pPr>
        <w:pBdr>
          <w:top w:val="single" w:color="auto" w:sz="4" w:space="1"/>
        </w:pBdr>
        <w:tabs>
          <w:tab w:val="center" w:pos="4549"/>
        </w:tabs>
        <w:spacing w:line="480" w:lineRule="exact"/>
        <w:ind w:firstLine="296" w:firstLineChars="100"/>
        <w:rPr>
          <w:rFonts w:hint="default" w:ascii="Times New Roman" w:hAnsi="Times New Roman" w:eastAsia="方正仿宋_GBK" w:cs="Times New Roman"/>
          <w:color w:val="000000" w:themeColor="text1"/>
          <w:spacing w:val="-2"/>
          <w:sz w:val="30"/>
          <w:szCs w:val="30"/>
          <w14:textFill>
            <w14:solidFill>
              <w14:schemeClr w14:val="tx1"/>
            </w14:solidFill>
          </w14:textFill>
        </w:rPr>
      </w:pPr>
      <w:r>
        <w:rPr>
          <w:rFonts w:hint="default" w:ascii="Times New Roman" w:hAnsi="Times New Roman" w:eastAsia="方正仿宋_GBK" w:cs="Times New Roman"/>
          <w:color w:val="000000" w:themeColor="text1"/>
          <w:spacing w:val="-2"/>
          <w:sz w:val="30"/>
          <w:szCs w:val="30"/>
          <w14:textFill>
            <w14:solidFill>
              <w14:schemeClr w14:val="tx1"/>
            </w14:solidFill>
          </w14:textFill>
        </w:rPr>
        <w:t>抄送：县</w:t>
      </w:r>
      <w:r>
        <w:rPr>
          <w:rFonts w:hint="default" w:ascii="Times New Roman" w:hAnsi="Times New Roman" w:eastAsia="方正仿宋_GBK" w:cs="Times New Roman"/>
          <w:color w:val="000000" w:themeColor="text1"/>
          <w:spacing w:val="-2"/>
          <w:sz w:val="30"/>
          <w:szCs w:val="30"/>
          <w14:textFill>
            <w14:solidFill>
              <w14:schemeClr w14:val="tx1"/>
            </w14:solidFill>
          </w14:textFill>
        </w:rPr>
        <w:t>市场监督管理局，桃花源街道办事处</w:t>
      </w:r>
    </w:p>
    <w:p>
      <w:pPr>
        <w:pBdr>
          <w:top w:val="single" w:color="auto" w:sz="4" w:space="1"/>
        </w:pBdr>
        <w:tabs>
          <w:tab w:val="center" w:pos="4549"/>
        </w:tabs>
        <w:spacing w:line="480" w:lineRule="exact"/>
        <w:ind w:firstLine="296" w:firstLineChars="100"/>
        <w:rPr>
          <w:rFonts w:hint="default" w:ascii="Times New Roman" w:hAnsi="Times New Roman" w:eastAsia="方正仿宋_GBK" w:cs="Times New Roman"/>
          <w:color w:val="000000" w:themeColor="text1"/>
          <w:spacing w:val="-2"/>
          <w:sz w:val="30"/>
          <w:szCs w:val="30"/>
          <w14:textFill>
            <w14:solidFill>
              <w14:schemeClr w14:val="tx1"/>
            </w14:solidFill>
          </w14:textFill>
        </w:rPr>
      </w:pPr>
      <w:r>
        <w:rPr>
          <w:rFonts w:hint="default" w:ascii="Times New Roman" w:hAnsi="Times New Roman" w:eastAsia="方正仿宋_GBK" w:cs="Times New Roman"/>
          <w:color w:val="000000" w:themeColor="text1"/>
          <w:spacing w:val="-2"/>
          <w:sz w:val="30"/>
          <w:szCs w:val="30"/>
          <w14:textFill>
            <w14:solidFill>
              <w14:schemeClr w14:val="tx1"/>
            </w14:solidFill>
          </w14:textFill>
        </w:rPr>
        <w:t>发送：桃花源街道教育管理中心</w:t>
      </w:r>
    </w:p>
    <w:p>
      <w:pPr>
        <w:pBdr>
          <w:top w:val="single" w:color="auto" w:sz="4" w:space="1"/>
          <w:bottom w:val="single" w:color="auto" w:sz="8" w:space="0"/>
        </w:pBdr>
        <w:spacing w:line="520" w:lineRule="exact"/>
        <w:ind w:firstLine="150" w:firstLineChars="50"/>
        <w:jc w:val="left"/>
        <w:rPr>
          <w:rFonts w:hint="default" w:ascii="Times New Roman" w:hAnsi="Times New Roman" w:eastAsia="方正小标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bCs/>
          <w:color w:val="000000" w:themeColor="text1"/>
          <w:sz w:val="30"/>
          <w:szCs w:val="30"/>
          <w14:textFill>
            <w14:solidFill>
              <w14:schemeClr w14:val="tx1"/>
            </w14:solidFill>
          </w14:textFill>
        </w:rPr>
        <w:t xml:space="preserve">酉阳自治县教育委员会办公室         </w:t>
      </w:r>
      <w:r>
        <w:rPr>
          <w:rFonts w:hint="default" w:ascii="Times New Roman" w:hAnsi="Times New Roman" w:eastAsia="方正仿宋_GBK" w:cs="Times New Roman"/>
          <w:bCs/>
          <w:color w:val="000000" w:themeColor="text1"/>
          <w:sz w:val="30"/>
          <w:szCs w:val="30"/>
          <w14:textFill>
            <w14:solidFill>
              <w14:schemeClr w14:val="tx1"/>
            </w14:solidFill>
          </w14:textFill>
        </w:rPr>
        <w:t xml:space="preserve">    </w:t>
      </w:r>
      <w:r>
        <w:rPr>
          <w:rFonts w:hint="default" w:ascii="Times New Roman" w:hAnsi="Times New Roman" w:eastAsia="方正仿宋_GBK" w:cs="Times New Roman"/>
          <w:bCs/>
          <w:color w:val="000000" w:themeColor="text1"/>
          <w:sz w:val="30"/>
          <w:szCs w:val="30"/>
          <w14:textFill>
            <w14:solidFill>
              <w14:schemeClr w14:val="tx1"/>
            </w14:solidFill>
          </w14:textFill>
        </w:rPr>
        <w:t>20</w:t>
      </w:r>
      <w:r>
        <w:rPr>
          <w:rFonts w:hint="default" w:ascii="Times New Roman" w:hAnsi="Times New Roman" w:eastAsia="方正仿宋_GBK" w:cs="Times New Roman"/>
          <w:bCs/>
          <w:color w:val="000000" w:themeColor="text1"/>
          <w:sz w:val="30"/>
          <w:szCs w:val="30"/>
          <w14:textFill>
            <w14:solidFill>
              <w14:schemeClr w14:val="tx1"/>
            </w14:solidFill>
          </w14:textFill>
        </w:rPr>
        <w:t>24</w:t>
      </w:r>
      <w:r>
        <w:rPr>
          <w:rFonts w:hint="default" w:ascii="Times New Roman" w:hAnsi="Times New Roman" w:eastAsia="方正仿宋_GBK" w:cs="Times New Roman"/>
          <w:bCs/>
          <w:color w:val="000000" w:themeColor="text1"/>
          <w:sz w:val="30"/>
          <w:szCs w:val="30"/>
          <w14:textFill>
            <w14:solidFill>
              <w14:schemeClr w14:val="tx1"/>
            </w14:solidFill>
          </w14:textFill>
        </w:rPr>
        <w:t>年6月11日印</w:t>
      </w:r>
    </w:p>
    <w:sectPr>
      <w:footerReference r:id="rId3" w:type="default"/>
      <w:footerReference r:id="rId4" w:type="even"/>
      <w:pgSz w:w="11906" w:h="16838"/>
      <w:pgMar w:top="2098" w:right="1474" w:bottom="1984" w:left="1587"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0220751"/>
    </w:sdtPr>
    <w:sdtEndPr>
      <w:rPr>
        <w:sz w:val="28"/>
        <w:szCs w:val="28"/>
      </w:rPr>
    </w:sdtEndPr>
    <w:sdtContent>
      <w:p>
        <w:pPr>
          <w:pStyle w:val="2"/>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3 -</w:t>
        </w:r>
        <w:r>
          <w:rPr>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5852584"/>
    </w:sdtPr>
    <w:sdtEndPr>
      <w:rPr>
        <w:sz w:val="28"/>
        <w:szCs w:val="28"/>
      </w:rPr>
    </w:sdtEndPr>
    <w:sdtContent>
      <w:p>
        <w:pPr>
          <w:pStyle w:val="2"/>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4</w:t>
        </w:r>
        <w:r>
          <w:rPr>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1MzMyNzFiODdkZTgyZDdmMDhhZGU2ZjMwYWQ5NGMifQ=="/>
  </w:docVars>
  <w:rsids>
    <w:rsidRoot w:val="002822F9"/>
    <w:rsid w:val="001610FE"/>
    <w:rsid w:val="002822F9"/>
    <w:rsid w:val="002B0D25"/>
    <w:rsid w:val="002D1373"/>
    <w:rsid w:val="002E01A2"/>
    <w:rsid w:val="00520316"/>
    <w:rsid w:val="00571ABB"/>
    <w:rsid w:val="0058534F"/>
    <w:rsid w:val="008F40EB"/>
    <w:rsid w:val="00970E98"/>
    <w:rsid w:val="00A70318"/>
    <w:rsid w:val="00BB444B"/>
    <w:rsid w:val="00C46CB4"/>
    <w:rsid w:val="00C76A96"/>
    <w:rsid w:val="00D37618"/>
    <w:rsid w:val="00F50EFB"/>
    <w:rsid w:val="00F806C2"/>
    <w:rsid w:val="03FA3B69"/>
    <w:rsid w:val="04053B85"/>
    <w:rsid w:val="0416051C"/>
    <w:rsid w:val="05B646A3"/>
    <w:rsid w:val="06EB39CF"/>
    <w:rsid w:val="075F5003"/>
    <w:rsid w:val="09CF3457"/>
    <w:rsid w:val="0A3E17A8"/>
    <w:rsid w:val="0B0F4543"/>
    <w:rsid w:val="0BAC21B5"/>
    <w:rsid w:val="0BAE6232"/>
    <w:rsid w:val="0C6D3DCC"/>
    <w:rsid w:val="0D357606"/>
    <w:rsid w:val="0DE62EC2"/>
    <w:rsid w:val="0EF10720"/>
    <w:rsid w:val="10F626E5"/>
    <w:rsid w:val="12465837"/>
    <w:rsid w:val="132E5090"/>
    <w:rsid w:val="136B57B5"/>
    <w:rsid w:val="15EE2CE1"/>
    <w:rsid w:val="16DD5C75"/>
    <w:rsid w:val="18097463"/>
    <w:rsid w:val="181436CD"/>
    <w:rsid w:val="199547BA"/>
    <w:rsid w:val="1ADD06F9"/>
    <w:rsid w:val="1C4D698D"/>
    <w:rsid w:val="1D860127"/>
    <w:rsid w:val="1DEC2D96"/>
    <w:rsid w:val="1E4E13BB"/>
    <w:rsid w:val="1EFB50FB"/>
    <w:rsid w:val="1F2057DE"/>
    <w:rsid w:val="22530DC0"/>
    <w:rsid w:val="23F1241B"/>
    <w:rsid w:val="24746620"/>
    <w:rsid w:val="24841D83"/>
    <w:rsid w:val="264B15A2"/>
    <w:rsid w:val="268B2724"/>
    <w:rsid w:val="269468AC"/>
    <w:rsid w:val="28BB4315"/>
    <w:rsid w:val="2A875DCA"/>
    <w:rsid w:val="2C7C5A40"/>
    <w:rsid w:val="2F2A282C"/>
    <w:rsid w:val="2FCC5A5A"/>
    <w:rsid w:val="2FDB7357"/>
    <w:rsid w:val="3005284A"/>
    <w:rsid w:val="30133ECC"/>
    <w:rsid w:val="33F65BFB"/>
    <w:rsid w:val="351B594F"/>
    <w:rsid w:val="379867A8"/>
    <w:rsid w:val="39142F60"/>
    <w:rsid w:val="39DB7CDB"/>
    <w:rsid w:val="3A3530DF"/>
    <w:rsid w:val="3A4A371E"/>
    <w:rsid w:val="3B8A494C"/>
    <w:rsid w:val="3C780D51"/>
    <w:rsid w:val="3C7E7FA5"/>
    <w:rsid w:val="3E7B7DFF"/>
    <w:rsid w:val="3E8C04CF"/>
    <w:rsid w:val="3EC1384D"/>
    <w:rsid w:val="40670A08"/>
    <w:rsid w:val="41E05B59"/>
    <w:rsid w:val="438D1E08"/>
    <w:rsid w:val="45120C65"/>
    <w:rsid w:val="470A337A"/>
    <w:rsid w:val="471D665A"/>
    <w:rsid w:val="490C6B97"/>
    <w:rsid w:val="4C0D1B1A"/>
    <w:rsid w:val="4D587BE7"/>
    <w:rsid w:val="4DBF27BA"/>
    <w:rsid w:val="4E266B2B"/>
    <w:rsid w:val="4E723F9D"/>
    <w:rsid w:val="4E9B6974"/>
    <w:rsid w:val="4EA55114"/>
    <w:rsid w:val="4F1E3F1D"/>
    <w:rsid w:val="507119AB"/>
    <w:rsid w:val="51BD0026"/>
    <w:rsid w:val="5356530F"/>
    <w:rsid w:val="54021004"/>
    <w:rsid w:val="54541310"/>
    <w:rsid w:val="54E90741"/>
    <w:rsid w:val="569038C2"/>
    <w:rsid w:val="56AA1486"/>
    <w:rsid w:val="571E0ECF"/>
    <w:rsid w:val="577B322B"/>
    <w:rsid w:val="579634C2"/>
    <w:rsid w:val="58506672"/>
    <w:rsid w:val="59180619"/>
    <w:rsid w:val="59270C6C"/>
    <w:rsid w:val="592D0EAC"/>
    <w:rsid w:val="59AF5DAB"/>
    <w:rsid w:val="5ABE4A4D"/>
    <w:rsid w:val="5E742762"/>
    <w:rsid w:val="5FE930FC"/>
    <w:rsid w:val="614238A0"/>
    <w:rsid w:val="61482AF6"/>
    <w:rsid w:val="61B17359"/>
    <w:rsid w:val="625E19F2"/>
    <w:rsid w:val="62D74834"/>
    <w:rsid w:val="63061C79"/>
    <w:rsid w:val="63613D22"/>
    <w:rsid w:val="640F455D"/>
    <w:rsid w:val="64D81BAB"/>
    <w:rsid w:val="652F576F"/>
    <w:rsid w:val="66054876"/>
    <w:rsid w:val="66FF26A0"/>
    <w:rsid w:val="67CD68E8"/>
    <w:rsid w:val="680D55DE"/>
    <w:rsid w:val="68DF1297"/>
    <w:rsid w:val="6A395781"/>
    <w:rsid w:val="6D1A52E5"/>
    <w:rsid w:val="6DBB7DFA"/>
    <w:rsid w:val="70FD36EF"/>
    <w:rsid w:val="71F86CAB"/>
    <w:rsid w:val="72743550"/>
    <w:rsid w:val="745D1F4B"/>
    <w:rsid w:val="75793172"/>
    <w:rsid w:val="76220914"/>
    <w:rsid w:val="774C057C"/>
    <w:rsid w:val="78612469"/>
    <w:rsid w:val="7A3C3A9A"/>
    <w:rsid w:val="7BC550CE"/>
    <w:rsid w:val="7BF81B97"/>
    <w:rsid w:val="7D091CC8"/>
    <w:rsid w:val="7ED86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Pages>
  <Words>561</Words>
  <Characters>594</Characters>
  <Lines>4</Lines>
  <Paragraphs>1</Paragraphs>
  <TotalTime>0</TotalTime>
  <ScaleCrop>false</ScaleCrop>
  <LinksUpToDate>false</LinksUpToDate>
  <CharactersWithSpaces>652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2021-12-13T03:56:00Z</dcterms:created>
  <dc:creator>Administrator</dc:creator>
  <cp:lastModifiedBy>pq</cp:lastModifiedBy>
  <cp:lastPrinted>2024-06-11T09:03:43Z</cp:lastPrinted>
  <dcterms:modified xsi:type="dcterms:W3CDTF">2024-06-11T09:16:02Z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739C44D7DAEA47E7870ADB6D5B43A193_13</vt:lpwstr>
  </property>
</Properties>
</file>