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仿宋_GBK" w:hAnsi="方正仿宋_GBK" w:eastAsia="方正仿宋_GBK" w:cs="方正仿宋_GBK"/>
        </w:rPr>
      </w:pPr>
      <w:r>
        <w:rPr>
          <w:szCs w:val="40"/>
        </w:rPr>
        <mc:AlternateContent>
          <mc:Choice Requires="wps">
            <w:drawing>
              <wp:anchor distT="0" distB="0" distL="114300" distR="114300" simplePos="0" relativeHeight="251661312" behindDoc="0" locked="0" layoutInCell="1" allowOverlap="1">
                <wp:simplePos x="0" y="0"/>
                <wp:positionH relativeFrom="column">
                  <wp:posOffset>200025</wp:posOffset>
                </wp:positionH>
                <wp:positionV relativeFrom="paragraph">
                  <wp:posOffset>80010</wp:posOffset>
                </wp:positionV>
                <wp:extent cx="5317490" cy="1407160"/>
                <wp:effectExtent l="0" t="0" r="16510" b="2540"/>
                <wp:wrapNone/>
                <wp:docPr id="1" name="文本框 1"/>
                <wp:cNvGraphicFramePr/>
                <a:graphic xmlns:a="http://schemas.openxmlformats.org/drawingml/2006/main">
                  <a:graphicData uri="http://schemas.microsoft.com/office/word/2010/wordprocessingShape">
                    <wps:wsp>
                      <wps:cNvSpPr txBox="1"/>
                      <wps:spPr>
                        <a:xfrm>
                          <a:off x="0" y="0"/>
                          <a:ext cx="5317490" cy="1407160"/>
                        </a:xfrm>
                        <a:prstGeom prst="rect">
                          <a:avLst/>
                        </a:prstGeom>
                        <a:solidFill>
                          <a:srgbClr val="FFFFFF"/>
                        </a:solidFill>
                        <a:ln>
                          <a:noFill/>
                        </a:ln>
                      </wps:spPr>
                      <wps:txbx>
                        <w:txbxContent>
                          <w:p>
                            <w:pPr>
                              <w:jc w:val="center"/>
                              <w:rPr>
                                <w:rFonts w:hint="eastAsia" w:eastAsia="方正小标宋_GBK"/>
                                <w:b/>
                                <w:color w:val="FF0000"/>
                                <w:spacing w:val="-14"/>
                                <w:w w:val="38"/>
                                <w:sz w:val="120"/>
                              </w:rPr>
                            </w:pPr>
                            <w:r>
                              <w:rPr>
                                <w:rFonts w:hint="eastAsia" w:eastAsia="方正小标宋_GBK"/>
                                <w:b/>
                                <w:color w:val="FF0000"/>
                                <w:spacing w:val="-14"/>
                                <w:w w:val="38"/>
                                <w:sz w:val="120"/>
                              </w:rPr>
                              <w:t>酉阳土家族苗族自治县教育委员会文件</w:t>
                            </w:r>
                          </w:p>
                        </w:txbxContent>
                      </wps:txbx>
                      <wps:bodyPr upright="1"/>
                    </wps:wsp>
                  </a:graphicData>
                </a:graphic>
              </wp:anchor>
            </w:drawing>
          </mc:Choice>
          <mc:Fallback>
            <w:pict>
              <v:shape id="_x0000_s1026" o:spid="_x0000_s1026" o:spt="202" type="#_x0000_t202" style="position:absolute;left:0pt;margin-left:15.75pt;margin-top:6.3pt;height:110.8pt;width:418.7pt;z-index:251661312;mso-width-relative:page;mso-height-relative:page;" fillcolor="#FFFFFF" filled="t" stroked="f" coordsize="21600,21600" o:gfxdata="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Pfkf+HYAAAACQEAAA8AAAAAAAAA&#10;AQAgAAAAOAAAAGRycy9kb3ducmV2LnhtbFBLAQIUABQAAAAIAIdO4kB8QR3/wgEAAHgDAAAOAAAA&#10;AAAAAAEAIAAAAD0BAABkcnMvZTJvRG9jLnhtbFBLBQYAAAAABgAGAFkBAABxBQAAAAA=&#10;">
                <v:fill on="t" focussize="0,0"/>
                <v:stroke on="f"/>
                <v:imagedata o:title=""/>
                <o:lock v:ext="edit" aspectratio="f"/>
                <v:textbox>
                  <w:txbxContent>
                    <w:p>
                      <w:pPr>
                        <w:jc w:val="center"/>
                        <w:rPr>
                          <w:rFonts w:hint="eastAsia" w:eastAsia="方正小标宋_GBK"/>
                          <w:b/>
                          <w:color w:val="FF0000"/>
                          <w:spacing w:val="-14"/>
                          <w:w w:val="38"/>
                          <w:sz w:val="120"/>
                        </w:rPr>
                      </w:pPr>
                      <w:r>
                        <w:rPr>
                          <w:rFonts w:hint="eastAsia" w:eastAsia="方正小标宋_GBK"/>
                          <w:b/>
                          <w:color w:val="FF0000"/>
                          <w:spacing w:val="-14"/>
                          <w:w w:val="38"/>
                          <w:sz w:val="120"/>
                        </w:rPr>
                        <w:t>酉阳土家族苗族自治县教育委员会文件</w:t>
                      </w:r>
                    </w:p>
                  </w:txbxContent>
                </v:textbox>
              </v:shape>
            </w:pict>
          </mc:Fallback>
        </mc:AlternateContent>
      </w:r>
    </w:p>
    <w:p>
      <w:pPr>
        <w:spacing w:line="620" w:lineRule="exact"/>
        <w:jc w:val="center"/>
        <w:rPr>
          <w:rFonts w:ascii="方正仿宋_GBK" w:hAnsi="方正仿宋_GBK" w:eastAsia="方正仿宋_GBK" w:cs="方正仿宋_GBK"/>
        </w:rPr>
      </w:pPr>
    </w:p>
    <w:p>
      <w:pPr>
        <w:spacing w:line="620" w:lineRule="exact"/>
        <w:jc w:val="center"/>
        <w:rPr>
          <w:rFonts w:ascii="方正仿宋_GBK" w:hAnsi="方正仿宋_GBK" w:eastAsia="方正仿宋_GBK" w:cs="方正仿宋_GBK"/>
        </w:rPr>
      </w:pPr>
    </w:p>
    <w:p>
      <w:pPr>
        <w:spacing w:line="620" w:lineRule="exact"/>
        <w:jc w:val="center"/>
        <w:rPr>
          <w:rFonts w:hint="eastAsia" w:ascii="方正仿宋_GBK" w:hAnsi="方正仿宋_GBK" w:eastAsia="方正仿宋_GBK" w:cs="方正仿宋_GBK"/>
        </w:rPr>
      </w:pPr>
    </w:p>
    <w:p>
      <w:pPr>
        <w:spacing w:line="620" w:lineRule="exact"/>
        <w:jc w:val="center"/>
        <w:rPr>
          <w:rFonts w:ascii="方正仿宋_GBK" w:hAnsi="方正仿宋_GBK" w:eastAsia="方正仿宋_GBK" w:cs="方正仿宋_GBK"/>
        </w:rPr>
      </w:pPr>
    </w:p>
    <w:p>
      <w:pPr>
        <w:spacing w:line="560" w:lineRule="exact"/>
        <w:jc w:val="center"/>
        <w:rPr>
          <w:rFonts w:ascii="Times New Roman" w:hAnsi="Times New Roman" w:eastAsia="方正仿宋_GBK"/>
          <w:spacing w:val="0"/>
          <w:szCs w:val="32"/>
        </w:rPr>
      </w:pPr>
      <w:r>
        <w:rPr>
          <w:rFonts w:hint="eastAsia" w:ascii="Times New Roman" w:hAnsi="Times New Roman" w:eastAsia="方正仿宋_GBK"/>
          <w:spacing w:val="0"/>
          <w:szCs w:val="32"/>
        </w:rPr>
        <w:t>酉教职成</w:t>
      </w:r>
      <w:r>
        <w:rPr>
          <w:rFonts w:ascii="Times New Roman" w:hAnsi="Times New Roman" w:eastAsia="方正仿宋_GBK"/>
          <w:spacing w:val="0"/>
          <w:szCs w:val="32"/>
        </w:rPr>
        <w:t>〔202</w:t>
      </w:r>
      <w:r>
        <w:rPr>
          <w:rFonts w:hint="eastAsia" w:ascii="Times New Roman" w:hAnsi="Times New Roman" w:eastAsia="方正仿宋_GBK"/>
          <w:spacing w:val="0"/>
          <w:szCs w:val="32"/>
        </w:rPr>
        <w:t>3</w:t>
      </w:r>
      <w:r>
        <w:rPr>
          <w:rFonts w:ascii="Times New Roman" w:hAnsi="Times New Roman" w:eastAsia="方正仿宋_GBK"/>
          <w:spacing w:val="0"/>
          <w:szCs w:val="32"/>
        </w:rPr>
        <w:t>〕</w:t>
      </w:r>
      <w:r>
        <w:rPr>
          <w:rFonts w:hint="eastAsia" w:ascii="Times New Roman" w:hAnsi="Times New Roman" w:eastAsia="方正仿宋_GBK"/>
          <w:spacing w:val="0"/>
          <w:szCs w:val="32"/>
          <w:lang w:val="en-US" w:eastAsia="zh-CN"/>
        </w:rPr>
        <w:t>2</w:t>
      </w:r>
      <w:r>
        <w:rPr>
          <w:rFonts w:hint="eastAsia" w:ascii="Times New Roman" w:hAnsi="Times New Roman" w:eastAsia="方正仿宋_GBK"/>
          <w:spacing w:val="0"/>
          <w:szCs w:val="32"/>
        </w:rPr>
        <w:t>号</w:t>
      </w:r>
    </w:p>
    <w:p>
      <w:pPr>
        <w:spacing w:line="560" w:lineRule="exact"/>
        <w:jc w:val="left"/>
        <w:rPr>
          <w:rFonts w:hint="eastAsia" w:ascii="Times New Roman" w:hAnsi="Times New Roman" w:eastAsia="华文中宋"/>
          <w:sz w:val="44"/>
        </w:rPr>
      </w:pPr>
      <w:r>
        <w:rPr>
          <w:b/>
          <w:szCs w:val="40"/>
          <w:u w:val="single" w:color="FF0000"/>
        </w:rPr>
        <w:t xml:space="preserve">                                                   </w:t>
      </w:r>
      <w:r>
        <w:rPr>
          <w:rFonts w:hint="eastAsia"/>
          <w:b/>
          <w:szCs w:val="40"/>
          <w:u w:val="single" w:color="FF0000"/>
          <w:lang w:val="en-US" w:eastAsia="zh-CN"/>
        </w:rPr>
        <w:t xml:space="preserve">             </w:t>
      </w:r>
      <w:r>
        <w:rPr>
          <w:b/>
          <w:szCs w:val="40"/>
          <w:u w:val="single" w:color="FF0000"/>
        </w:rPr>
        <w:t xml:space="preserve">         </w:t>
      </w:r>
    </w:p>
    <w:p>
      <w:pPr>
        <w:spacing w:line="560" w:lineRule="exact"/>
        <w:jc w:val="center"/>
        <w:rPr>
          <w:rFonts w:ascii="Times New Roman" w:hAnsi="Times New Roman" w:eastAsia="华文中宋"/>
          <w:sz w:val="44"/>
        </w:rPr>
      </w:pPr>
    </w:p>
    <w:p>
      <w:pPr>
        <w:spacing w:line="560" w:lineRule="exact"/>
        <w:jc w:val="center"/>
        <w:rPr>
          <w:rFonts w:ascii="方正小标宋_GBK" w:hAnsi="方正小标宋_GBK" w:eastAsia="方正小标宋_GBK" w:cs="方正小标宋_GBK"/>
          <w:bCs/>
          <w:spacing w:val="0"/>
          <w:sz w:val="44"/>
          <w:szCs w:val="44"/>
        </w:rPr>
      </w:pPr>
      <w:r>
        <w:rPr>
          <w:rFonts w:hint="eastAsia" w:ascii="方正小标宋_GBK" w:hAnsi="方正小标宋_GBK" w:eastAsia="方正小标宋_GBK" w:cs="方正小标宋_GBK"/>
          <w:bCs/>
          <w:spacing w:val="0"/>
          <w:sz w:val="44"/>
          <w:szCs w:val="44"/>
        </w:rPr>
        <w:t>酉阳土家族苗族自治县教育委员会</w:t>
      </w:r>
    </w:p>
    <w:p>
      <w:pPr>
        <w:spacing w:line="560" w:lineRule="exact"/>
        <w:jc w:val="center"/>
        <w:rPr>
          <w:rFonts w:ascii="Times New Roman" w:hAnsi="Times New Roman" w:eastAsia="方正小标宋_GBK"/>
          <w:bCs/>
          <w:spacing w:val="0"/>
          <w:sz w:val="44"/>
          <w:szCs w:val="44"/>
        </w:rPr>
      </w:pPr>
      <w:r>
        <w:rPr>
          <w:rFonts w:hint="eastAsia" w:ascii="方正小标宋_GBK" w:hAnsi="方正小标宋_GBK" w:eastAsia="方正小标宋_GBK" w:cs="方正小标宋_GBK"/>
          <w:bCs/>
          <w:spacing w:val="0"/>
          <w:sz w:val="44"/>
          <w:szCs w:val="44"/>
        </w:rPr>
        <w:t>关于同意酉阳土家族苗族自治县钟多街道天骄幼儿园法定代表人变更的批复</w:t>
      </w:r>
    </w:p>
    <w:p>
      <w:pPr>
        <w:spacing w:line="560" w:lineRule="exact"/>
        <w:rPr>
          <w:rFonts w:ascii="Times New Roman" w:hAnsi="Times New Roman" w:eastAsia="方正仿宋_GBK"/>
          <w:szCs w:val="32"/>
        </w:rPr>
      </w:pPr>
    </w:p>
    <w:p>
      <w:pPr>
        <w:spacing w:line="560" w:lineRule="exact"/>
        <w:rPr>
          <w:rFonts w:ascii="Times New Roman" w:hAnsi="Times New Roman" w:eastAsia="方正仿宋_GBK"/>
          <w:spacing w:val="0"/>
          <w:szCs w:val="32"/>
        </w:rPr>
      </w:pPr>
      <w:r>
        <w:rPr>
          <w:rFonts w:ascii="Times New Roman" w:hAnsi="Times New Roman" w:eastAsia="方正仿宋_GBK"/>
          <w:spacing w:val="0"/>
          <w:szCs w:val="32"/>
        </w:rPr>
        <w:t>酉阳土家族苗族自治县</w:t>
      </w:r>
      <w:r>
        <w:rPr>
          <w:rFonts w:hint="eastAsia" w:ascii="Times New Roman" w:hAnsi="Times New Roman" w:eastAsia="方正仿宋_GBK"/>
          <w:spacing w:val="0"/>
          <w:szCs w:val="32"/>
        </w:rPr>
        <w:t>钟多街道天骄</w:t>
      </w:r>
      <w:r>
        <w:rPr>
          <w:rFonts w:ascii="Times New Roman" w:hAnsi="Times New Roman" w:eastAsia="方正仿宋_GBK"/>
          <w:spacing w:val="0"/>
          <w:szCs w:val="32"/>
        </w:rPr>
        <w:t xml:space="preserve">幼儿园： </w:t>
      </w:r>
    </w:p>
    <w:p>
      <w:pPr>
        <w:spacing w:line="560" w:lineRule="exact"/>
        <w:ind w:firstLine="640" w:firstLineChars="200"/>
        <w:rPr>
          <w:rFonts w:ascii="Times New Roman" w:hAnsi="Times New Roman" w:eastAsia="方正仿宋_GBK"/>
          <w:spacing w:val="0"/>
          <w:szCs w:val="32"/>
        </w:rPr>
      </w:pPr>
      <w:r>
        <w:rPr>
          <w:rFonts w:ascii="Times New Roman" w:hAnsi="Times New Roman" w:eastAsia="方正仿宋_GBK"/>
          <w:spacing w:val="0"/>
          <w:szCs w:val="32"/>
        </w:rPr>
        <w:t>你园递交的《酉阳土家族苗族自治县</w:t>
      </w:r>
      <w:r>
        <w:rPr>
          <w:rFonts w:hint="eastAsia" w:ascii="Times New Roman" w:hAnsi="Times New Roman" w:eastAsia="方正仿宋_GBK"/>
          <w:spacing w:val="0"/>
          <w:szCs w:val="32"/>
        </w:rPr>
        <w:t>钟多街道天骄</w:t>
      </w:r>
      <w:r>
        <w:rPr>
          <w:rFonts w:ascii="Times New Roman" w:hAnsi="Times New Roman" w:eastAsia="方正仿宋_GBK"/>
          <w:spacing w:val="0"/>
          <w:szCs w:val="32"/>
        </w:rPr>
        <w:t>幼儿园</w:t>
      </w:r>
      <w:r>
        <w:rPr>
          <w:rFonts w:hint="eastAsia" w:ascii="Times New Roman" w:hAnsi="Times New Roman" w:eastAsia="方正仿宋_GBK"/>
          <w:spacing w:val="0"/>
          <w:szCs w:val="32"/>
        </w:rPr>
        <w:t>关于</w:t>
      </w:r>
      <w:r>
        <w:rPr>
          <w:rFonts w:ascii="Times New Roman" w:hAnsi="Times New Roman" w:eastAsia="方正仿宋_GBK"/>
          <w:spacing w:val="0"/>
          <w:szCs w:val="32"/>
        </w:rPr>
        <w:t>法定代表人变更申请书》等相应材料已收悉。</w:t>
      </w:r>
      <w:r>
        <w:rPr>
          <w:rFonts w:ascii="Times New Roman" w:hAnsi="Times New Roman" w:eastAsia="方正仿宋_GBK"/>
          <w:color w:val="000000"/>
          <w:spacing w:val="0"/>
          <w:szCs w:val="32"/>
        </w:rPr>
        <w:t>根据《中华人民共和国民办教育促进法》《中华人民共和国民办教育促进法实施条例》以及市</w:t>
      </w:r>
      <w:r>
        <w:rPr>
          <w:rFonts w:hint="eastAsia" w:ascii="Times New Roman" w:hAnsi="Times New Roman" w:eastAsia="方正仿宋_GBK"/>
          <w:color w:val="000000"/>
          <w:spacing w:val="0"/>
          <w:szCs w:val="32"/>
        </w:rPr>
        <w:t>、</w:t>
      </w:r>
      <w:r>
        <w:rPr>
          <w:rFonts w:ascii="Times New Roman" w:hAnsi="Times New Roman" w:eastAsia="方正仿宋_GBK"/>
          <w:color w:val="000000"/>
          <w:spacing w:val="0"/>
          <w:szCs w:val="32"/>
        </w:rPr>
        <w:t>县相关文件规定，</w:t>
      </w:r>
      <w:r>
        <w:rPr>
          <w:rFonts w:hint="eastAsia" w:ascii="Times New Roman" w:hAnsi="Times New Roman" w:eastAsia="方正仿宋_GBK"/>
          <w:color w:val="000000"/>
          <w:spacing w:val="0"/>
          <w:szCs w:val="32"/>
        </w:rPr>
        <w:t>通过组织人员现场核查和资料</w:t>
      </w:r>
      <w:r>
        <w:rPr>
          <w:rFonts w:ascii="Times New Roman" w:hAnsi="Times New Roman" w:eastAsia="方正仿宋_GBK"/>
          <w:color w:val="000000"/>
          <w:spacing w:val="0"/>
          <w:szCs w:val="32"/>
        </w:rPr>
        <w:t>审核，现批复如下：</w:t>
      </w:r>
    </w:p>
    <w:p>
      <w:pPr>
        <w:spacing w:line="560" w:lineRule="exact"/>
        <w:ind w:firstLine="640" w:firstLineChars="200"/>
        <w:rPr>
          <w:rFonts w:ascii="Times New Roman" w:hAnsi="Times New Roman" w:eastAsia="方正仿宋_GBK"/>
          <w:spacing w:val="0"/>
          <w:szCs w:val="32"/>
        </w:rPr>
      </w:pPr>
      <w:r>
        <w:rPr>
          <w:rFonts w:hint="eastAsia" w:ascii="Times New Roman" w:hAnsi="Times New Roman" w:eastAsia="方正仿宋_GBK"/>
          <w:spacing w:val="0"/>
          <w:szCs w:val="32"/>
        </w:rPr>
        <w:t>同意</w:t>
      </w:r>
      <w:r>
        <w:rPr>
          <w:rFonts w:ascii="Times New Roman" w:hAnsi="Times New Roman" w:eastAsia="方正仿宋_GBK"/>
          <w:spacing w:val="0"/>
          <w:szCs w:val="32"/>
        </w:rPr>
        <w:t>你园法定代表人由原来的</w:t>
      </w:r>
      <w:r>
        <w:rPr>
          <w:rFonts w:hint="eastAsia" w:ascii="Times New Roman" w:hAnsi="Times New Roman" w:eastAsia="方正仿宋_GBK"/>
          <w:spacing w:val="0"/>
          <w:szCs w:val="32"/>
        </w:rPr>
        <w:t>杨玉霞</w:t>
      </w:r>
      <w:r>
        <w:rPr>
          <w:rFonts w:ascii="Times New Roman" w:hAnsi="Times New Roman" w:eastAsia="方正仿宋_GBK"/>
          <w:spacing w:val="0"/>
          <w:szCs w:val="32"/>
        </w:rPr>
        <w:t>变更为</w:t>
      </w:r>
      <w:r>
        <w:rPr>
          <w:rFonts w:hint="eastAsia" w:ascii="Times New Roman" w:hAnsi="Times New Roman" w:eastAsia="方正仿宋_GBK"/>
          <w:spacing w:val="0"/>
          <w:szCs w:val="32"/>
        </w:rPr>
        <w:t>唐银</w:t>
      </w:r>
      <w:r>
        <w:rPr>
          <w:rFonts w:hint="eastAsia" w:ascii="Times New Roman" w:hAnsi="Times New Roman" w:eastAsia="方正仿宋_GBK"/>
          <w:spacing w:val="0"/>
          <w:szCs w:val="32"/>
          <w:lang w:val="en-US" w:eastAsia="zh-CN"/>
        </w:rPr>
        <w:t>玲</w:t>
      </w:r>
      <w:r>
        <w:rPr>
          <w:rFonts w:ascii="Times New Roman" w:hAnsi="Times New Roman" w:eastAsia="方正仿宋_GBK"/>
          <w:spacing w:val="0"/>
          <w:szCs w:val="32"/>
        </w:rPr>
        <w:t>（身份证号码：</w:t>
      </w:r>
      <w:r>
        <w:rPr>
          <w:rFonts w:hint="eastAsia" w:ascii="Times New Roman" w:hAnsi="Times New Roman" w:eastAsia="方正仿宋_GBK"/>
          <w:spacing w:val="0"/>
          <w:szCs w:val="32"/>
        </w:rPr>
        <w:t>500228198704</w:t>
      </w:r>
      <w:r>
        <w:rPr>
          <w:rFonts w:hint="eastAsia" w:ascii="Times New Roman" w:hAnsi="Times New Roman" w:eastAsia="方正仿宋_GBK"/>
          <w:spacing w:val="0"/>
          <w:szCs w:val="32"/>
          <w:lang w:val="en-US" w:eastAsia="zh-CN"/>
        </w:rPr>
        <w:t>xxxxxx</w:t>
      </w:r>
      <w:bookmarkStart w:id="0" w:name="_GoBack"/>
      <w:bookmarkEnd w:id="0"/>
      <w:r>
        <w:rPr>
          <w:rFonts w:ascii="Times New Roman" w:hAnsi="Times New Roman" w:eastAsia="方正仿宋_GBK"/>
          <w:spacing w:val="0"/>
          <w:szCs w:val="32"/>
        </w:rPr>
        <w:t>）。今后，你园办学地址</w:t>
      </w:r>
      <w:r>
        <w:rPr>
          <w:rFonts w:hint="eastAsia" w:ascii="Times New Roman" w:hAnsi="Times New Roman" w:eastAsia="方正仿宋_GBK"/>
          <w:spacing w:val="0"/>
          <w:szCs w:val="32"/>
        </w:rPr>
        <w:t>仍在酉阳土家族苗族自治县钟多街道桂芳街33号</w:t>
      </w:r>
      <w:r>
        <w:rPr>
          <w:rFonts w:ascii="Times New Roman" w:hAnsi="Times New Roman" w:eastAsia="方正仿宋_GBK"/>
          <w:spacing w:val="0"/>
          <w:szCs w:val="32"/>
        </w:rPr>
        <w:t>，</w:t>
      </w:r>
      <w:r>
        <w:rPr>
          <w:rFonts w:hint="eastAsia" w:ascii="Times New Roman" w:hAnsi="Times New Roman" w:eastAsia="方正仿宋_GBK"/>
          <w:spacing w:val="0"/>
          <w:szCs w:val="32"/>
        </w:rPr>
        <w:t>办园</w:t>
      </w:r>
      <w:r>
        <w:rPr>
          <w:rFonts w:ascii="Times New Roman" w:hAnsi="Times New Roman" w:eastAsia="方正仿宋_GBK"/>
          <w:spacing w:val="0"/>
          <w:kern w:val="0"/>
          <w:szCs w:val="32"/>
        </w:rPr>
        <w:t>性质仍为民办，</w:t>
      </w:r>
      <w:r>
        <w:rPr>
          <w:rFonts w:hint="eastAsia" w:ascii="Times New Roman" w:hAnsi="Times New Roman" w:eastAsia="方正仿宋_GBK"/>
          <w:spacing w:val="0"/>
          <w:kern w:val="0"/>
          <w:szCs w:val="32"/>
        </w:rPr>
        <w:t>办园属性仍为</w:t>
      </w:r>
      <w:r>
        <w:rPr>
          <w:rFonts w:ascii="Times New Roman" w:hAnsi="Times New Roman" w:eastAsia="方正仿宋_GBK"/>
          <w:spacing w:val="0"/>
          <w:szCs w:val="32"/>
        </w:rPr>
        <w:t>“非营利性”法人属性</w:t>
      </w:r>
      <w:r>
        <w:rPr>
          <w:rFonts w:hint="eastAsia" w:ascii="Times New Roman" w:hAnsi="Times New Roman" w:eastAsia="方正仿宋_GBK"/>
          <w:spacing w:val="0"/>
          <w:szCs w:val="32"/>
        </w:rPr>
        <w:t>，</w:t>
      </w:r>
      <w:r>
        <w:rPr>
          <w:rFonts w:ascii="Times New Roman" w:hAnsi="Times New Roman" w:eastAsia="方正仿宋_GBK"/>
          <w:spacing w:val="0"/>
          <w:kern w:val="0"/>
          <w:szCs w:val="32"/>
        </w:rPr>
        <w:t>办学层次内容仍为学前教育，招生对象为3–6岁内适龄儿童，</w:t>
      </w:r>
      <w:r>
        <w:rPr>
          <w:rFonts w:ascii="Times New Roman" w:hAnsi="Times New Roman" w:eastAsia="方正仿宋_GBK"/>
          <w:color w:val="000000"/>
          <w:spacing w:val="0"/>
          <w:kern w:val="0"/>
          <w:szCs w:val="32"/>
        </w:rPr>
        <w:t>办园规模核定为</w:t>
      </w:r>
      <w:r>
        <w:rPr>
          <w:rFonts w:hint="eastAsia" w:ascii="Times New Roman" w:hAnsi="Times New Roman" w:eastAsia="方正仿宋_GBK"/>
          <w:color w:val="000000"/>
          <w:spacing w:val="0"/>
          <w:kern w:val="0"/>
          <w:szCs w:val="32"/>
        </w:rPr>
        <w:t>5</w:t>
      </w:r>
      <w:r>
        <w:rPr>
          <w:rFonts w:ascii="Times New Roman" w:hAnsi="Times New Roman" w:eastAsia="方正仿宋_GBK"/>
          <w:color w:val="000000"/>
          <w:spacing w:val="0"/>
          <w:kern w:val="0"/>
          <w:szCs w:val="32"/>
        </w:rPr>
        <w:t>个班，</w:t>
      </w:r>
      <w:r>
        <w:rPr>
          <w:rFonts w:hint="eastAsia" w:ascii="Times New Roman" w:hAnsi="Times New Roman" w:eastAsia="方正仿宋_GBK"/>
          <w:color w:val="000000"/>
          <w:spacing w:val="0"/>
          <w:kern w:val="0"/>
          <w:szCs w:val="32"/>
        </w:rPr>
        <w:t>150</w:t>
      </w:r>
      <w:r>
        <w:rPr>
          <w:rFonts w:ascii="Times New Roman" w:hAnsi="Times New Roman" w:eastAsia="方正仿宋_GBK"/>
          <w:color w:val="000000"/>
          <w:spacing w:val="0"/>
          <w:kern w:val="0"/>
          <w:szCs w:val="32"/>
        </w:rPr>
        <w:t>人左右，</w:t>
      </w:r>
      <w:r>
        <w:rPr>
          <w:rFonts w:hint="eastAsia" w:ascii="Times New Roman" w:hAnsi="Times New Roman" w:eastAsia="方正仿宋_GBK"/>
          <w:color w:val="000000"/>
          <w:spacing w:val="0"/>
          <w:szCs w:val="32"/>
        </w:rPr>
        <w:t>唐银联</w:t>
      </w:r>
      <w:r>
        <w:rPr>
          <w:rFonts w:ascii="Times New Roman" w:hAnsi="Times New Roman" w:eastAsia="方正仿宋_GBK"/>
          <w:color w:val="000000"/>
          <w:spacing w:val="0"/>
          <w:szCs w:val="32"/>
        </w:rPr>
        <w:t>同志全权负责管理</w:t>
      </w:r>
      <w:r>
        <w:rPr>
          <w:rFonts w:hint="eastAsia" w:ascii="Times New Roman" w:hAnsi="Times New Roman" w:eastAsia="方正仿宋_GBK"/>
          <w:color w:val="000000"/>
          <w:spacing w:val="0"/>
          <w:szCs w:val="32"/>
        </w:rPr>
        <w:t>你园</w:t>
      </w:r>
      <w:r>
        <w:rPr>
          <w:rFonts w:ascii="Times New Roman" w:hAnsi="Times New Roman" w:eastAsia="方正仿宋_GBK"/>
          <w:color w:val="000000"/>
          <w:spacing w:val="0"/>
          <w:szCs w:val="32"/>
        </w:rPr>
        <w:t>，</w:t>
      </w:r>
      <w:r>
        <w:rPr>
          <w:rFonts w:hint="eastAsia" w:ascii="Times New Roman" w:hAnsi="Times New Roman" w:eastAsia="方正仿宋_GBK"/>
          <w:color w:val="000000"/>
          <w:spacing w:val="0"/>
          <w:szCs w:val="32"/>
        </w:rPr>
        <w:t>并履行相关法律规定的</w:t>
      </w:r>
      <w:r>
        <w:rPr>
          <w:rFonts w:ascii="Times New Roman" w:hAnsi="Times New Roman" w:eastAsia="方正仿宋_GBK"/>
          <w:spacing w:val="0"/>
          <w:szCs w:val="32"/>
        </w:rPr>
        <w:t>权利、义务与责任。</w:t>
      </w:r>
    </w:p>
    <w:p>
      <w:pPr>
        <w:widowControl/>
        <w:spacing w:line="560" w:lineRule="exact"/>
        <w:ind w:firstLine="640" w:firstLineChars="200"/>
        <w:jc w:val="left"/>
        <w:rPr>
          <w:rFonts w:ascii="Times New Roman" w:hAnsi="Times New Roman" w:eastAsia="方正仿宋_GBK"/>
          <w:spacing w:val="0"/>
          <w:kern w:val="0"/>
          <w:szCs w:val="32"/>
        </w:rPr>
      </w:pPr>
      <w:r>
        <w:rPr>
          <w:rFonts w:ascii="Times New Roman" w:hAnsi="Times New Roman" w:eastAsia="方正仿宋_GBK"/>
          <w:color w:val="000000"/>
          <w:spacing w:val="0"/>
          <w:szCs w:val="32"/>
        </w:rPr>
        <w:t>望你园接此批复后，及时到县民政局</w:t>
      </w:r>
      <w:r>
        <w:rPr>
          <w:rFonts w:hint="eastAsia" w:ascii="Times New Roman" w:hAnsi="Times New Roman" w:eastAsia="方正仿宋_GBK"/>
          <w:color w:val="000000"/>
          <w:spacing w:val="0"/>
          <w:szCs w:val="32"/>
        </w:rPr>
        <w:t>等有关部门</w:t>
      </w:r>
      <w:r>
        <w:rPr>
          <w:rFonts w:ascii="Times New Roman" w:hAnsi="Times New Roman" w:eastAsia="方正仿宋_GBK"/>
          <w:color w:val="000000"/>
          <w:spacing w:val="0"/>
          <w:szCs w:val="32"/>
        </w:rPr>
        <w:t>变更</w:t>
      </w:r>
      <w:r>
        <w:rPr>
          <w:rFonts w:hint="eastAsia" w:ascii="Times New Roman" w:hAnsi="Times New Roman" w:eastAsia="方正仿宋_GBK"/>
          <w:color w:val="000000"/>
          <w:spacing w:val="0"/>
          <w:szCs w:val="32"/>
        </w:rPr>
        <w:t>完善相应手续</w:t>
      </w:r>
      <w:r>
        <w:rPr>
          <w:rFonts w:ascii="Times New Roman" w:hAnsi="Times New Roman" w:eastAsia="方正仿宋_GBK"/>
          <w:color w:val="000000"/>
          <w:spacing w:val="0"/>
          <w:szCs w:val="32"/>
        </w:rPr>
        <w:t>。在今后办园中严格遵守相关法律、法规和规章，</w:t>
      </w:r>
      <w:r>
        <w:rPr>
          <w:rFonts w:ascii="Times New Roman" w:hAnsi="Times New Roman" w:eastAsia="方正仿宋_GBK"/>
          <w:spacing w:val="0"/>
          <w:kern w:val="0"/>
          <w:szCs w:val="32"/>
        </w:rPr>
        <w:t>按照国家和市</w:t>
      </w:r>
      <w:r>
        <w:rPr>
          <w:rFonts w:hint="eastAsia" w:ascii="Times New Roman" w:hAnsi="Times New Roman" w:eastAsia="方正仿宋_GBK"/>
          <w:spacing w:val="0"/>
          <w:kern w:val="0"/>
          <w:szCs w:val="32"/>
        </w:rPr>
        <w:t>、</w:t>
      </w:r>
      <w:r>
        <w:rPr>
          <w:rFonts w:ascii="Times New Roman" w:hAnsi="Times New Roman" w:eastAsia="方正仿宋_GBK"/>
          <w:spacing w:val="0"/>
          <w:kern w:val="0"/>
          <w:szCs w:val="32"/>
        </w:rPr>
        <w:t>县有关规定开展保教保育活动，依法建立财务、会计和财产管理制度，按照《民间非营利组织会计制度》规定设置会计账簿，切实加强管理，不断完善办学条件，不断提高保教质量,促进其持续健康发展。</w:t>
      </w:r>
    </w:p>
    <w:p>
      <w:pPr>
        <w:spacing w:line="560" w:lineRule="exact"/>
        <w:ind w:firstLine="640" w:firstLineChars="200"/>
        <w:rPr>
          <w:rFonts w:ascii="Times New Roman" w:hAnsi="Times New Roman" w:eastAsia="方正仿宋_GBK"/>
          <w:spacing w:val="0"/>
          <w:szCs w:val="32"/>
        </w:rPr>
      </w:pPr>
      <w:r>
        <w:rPr>
          <w:rFonts w:ascii="Times New Roman" w:hAnsi="Times New Roman" w:eastAsia="方正仿宋_GBK"/>
          <w:spacing w:val="0"/>
          <w:szCs w:val="32"/>
        </w:rPr>
        <w:t>特此批复</w:t>
      </w:r>
    </w:p>
    <w:p>
      <w:pPr>
        <w:spacing w:line="560" w:lineRule="exact"/>
        <w:ind w:firstLine="3200" w:firstLineChars="1000"/>
        <w:rPr>
          <w:rFonts w:ascii="Times New Roman" w:hAnsi="Times New Roman" w:eastAsia="方正仿宋_GBK"/>
          <w:spacing w:val="0"/>
          <w:szCs w:val="32"/>
        </w:rPr>
      </w:pPr>
    </w:p>
    <w:p>
      <w:pPr>
        <w:spacing w:line="560" w:lineRule="exact"/>
        <w:ind w:firstLine="3200" w:firstLineChars="1000"/>
        <w:rPr>
          <w:rFonts w:ascii="Times New Roman" w:hAnsi="Times New Roman" w:eastAsia="方正仿宋_GBK"/>
          <w:color w:val="000000" w:themeColor="text1"/>
          <w:spacing w:val="0"/>
          <w:szCs w:val="32"/>
          <w14:textFill>
            <w14:solidFill>
              <w14:schemeClr w14:val="tx1"/>
            </w14:solidFill>
          </w14:textFill>
        </w:rPr>
      </w:pPr>
    </w:p>
    <w:p>
      <w:pPr>
        <w:spacing w:line="560" w:lineRule="exact"/>
        <w:ind w:firstLine="3200" w:firstLineChars="1000"/>
        <w:rPr>
          <w:rFonts w:ascii="Times New Roman" w:hAnsi="Times New Roman" w:eastAsia="方正仿宋_GBK"/>
          <w:spacing w:val="0"/>
          <w:szCs w:val="32"/>
        </w:rPr>
      </w:pPr>
      <w:r>
        <w:rPr>
          <w:rFonts w:ascii="Times New Roman" w:hAnsi="Times New Roman" w:eastAsia="方正仿宋_GBK"/>
          <w:spacing w:val="0"/>
          <w:szCs w:val="32"/>
        </w:rPr>
        <w:t>酉阳土家族苗族自治县教育委员会</w:t>
      </w:r>
    </w:p>
    <w:p>
      <w:pPr>
        <w:spacing w:line="560" w:lineRule="exact"/>
        <w:ind w:firstLine="3840" w:firstLineChars="1200"/>
        <w:rPr>
          <w:rFonts w:ascii="Times New Roman" w:hAnsi="Times New Roman" w:eastAsia="方正仿宋_GBK"/>
          <w:spacing w:val="0"/>
          <w:szCs w:val="32"/>
        </w:rPr>
      </w:pPr>
      <w:r>
        <w:rPr>
          <w:rFonts w:ascii="Times New Roman" w:hAnsi="Times New Roman" w:eastAsia="方正仿宋_GBK"/>
          <w:spacing w:val="0"/>
          <w:szCs w:val="32"/>
        </w:rPr>
        <w:t>202</w:t>
      </w:r>
      <w:r>
        <w:rPr>
          <w:rFonts w:hint="eastAsia" w:ascii="Times New Roman" w:hAnsi="Times New Roman" w:eastAsia="方正仿宋_GBK"/>
          <w:spacing w:val="0"/>
          <w:szCs w:val="32"/>
        </w:rPr>
        <w:t>3</w:t>
      </w:r>
      <w:r>
        <w:rPr>
          <w:rFonts w:ascii="Times New Roman" w:hAnsi="Times New Roman" w:eastAsia="方正仿宋_GBK"/>
          <w:spacing w:val="0"/>
          <w:szCs w:val="32"/>
        </w:rPr>
        <w:t>年</w:t>
      </w:r>
      <w:r>
        <w:rPr>
          <w:rFonts w:hint="eastAsia" w:ascii="Times New Roman" w:hAnsi="Times New Roman" w:eastAsia="方正仿宋_GBK"/>
          <w:spacing w:val="0"/>
          <w:szCs w:val="32"/>
        </w:rPr>
        <w:t>5</w:t>
      </w:r>
      <w:r>
        <w:rPr>
          <w:rFonts w:ascii="Times New Roman" w:hAnsi="Times New Roman" w:eastAsia="方正仿宋_GBK"/>
          <w:spacing w:val="0"/>
          <w:szCs w:val="32"/>
        </w:rPr>
        <w:t>月</w:t>
      </w:r>
      <w:r>
        <w:rPr>
          <w:rFonts w:hint="eastAsia" w:ascii="Times New Roman" w:hAnsi="Times New Roman" w:eastAsia="方正仿宋_GBK"/>
          <w:spacing w:val="0"/>
          <w:szCs w:val="32"/>
        </w:rPr>
        <w:t>9</w:t>
      </w:r>
      <w:r>
        <w:rPr>
          <w:rFonts w:ascii="Times New Roman" w:hAnsi="Times New Roman" w:eastAsia="方正仿宋_GBK"/>
          <w:spacing w:val="0"/>
          <w:szCs w:val="32"/>
        </w:rPr>
        <w:t>日</w:t>
      </w:r>
    </w:p>
    <w:p>
      <w:pPr>
        <w:spacing w:line="560" w:lineRule="exact"/>
        <w:jc w:val="left"/>
        <w:rPr>
          <w:rFonts w:ascii="Times New Roman" w:hAnsi="Times New Roman" w:eastAsia="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Bdr>
          <w:top w:val="single" w:color="auto" w:sz="4" w:space="1"/>
        </w:pBdr>
        <w:tabs>
          <w:tab w:val="center" w:pos="4549"/>
        </w:tabs>
        <w:spacing w:line="480" w:lineRule="exact"/>
        <w:ind w:firstLine="320" w:firstLineChars="100"/>
        <w:rPr>
          <w:rFonts w:ascii="Times New Roman" w:hAnsi="Times New Roman" w:eastAsia="方正仿宋_GBK"/>
          <w:spacing w:val="0"/>
          <w:szCs w:val="32"/>
        </w:rPr>
      </w:pPr>
      <w:r>
        <w:rPr>
          <w:rFonts w:ascii="Times New Roman" w:hAnsi="Times New Roman" w:eastAsia="方正仿宋_GBK"/>
          <w:spacing w:val="0"/>
          <w:szCs w:val="32"/>
        </w:rPr>
        <w:t>抄送：</w:t>
      </w:r>
      <w:r>
        <w:rPr>
          <w:rFonts w:hint="eastAsia" w:ascii="Times New Roman" w:hAnsi="Times New Roman" w:eastAsia="方正仿宋_GBK"/>
          <w:spacing w:val="0"/>
          <w:szCs w:val="32"/>
        </w:rPr>
        <w:t>县民政局、钟多街道办事处</w:t>
      </w:r>
    </w:p>
    <w:p>
      <w:pPr>
        <w:pBdr>
          <w:top w:val="single" w:color="auto" w:sz="4" w:space="1"/>
        </w:pBdr>
        <w:tabs>
          <w:tab w:val="center" w:pos="4549"/>
        </w:tabs>
        <w:spacing w:line="480" w:lineRule="exact"/>
        <w:ind w:firstLine="320" w:firstLineChars="100"/>
        <w:jc w:val="left"/>
        <w:rPr>
          <w:rFonts w:ascii="Times New Roman" w:hAnsi="Times New Roman" w:eastAsia="方正仿宋_GBK"/>
          <w:spacing w:val="0"/>
          <w:szCs w:val="32"/>
        </w:rPr>
      </w:pPr>
      <w:r>
        <w:rPr>
          <w:rFonts w:hint="eastAsia" w:ascii="Times New Roman" w:hAnsi="Times New Roman" w:eastAsia="方正仿宋_GBK"/>
          <w:spacing w:val="0"/>
          <w:szCs w:val="32"/>
        </w:rPr>
        <w:t xml:space="preserve">发送：钟多街道教育管理中心                         </w:t>
      </w:r>
    </w:p>
    <w:p>
      <w:pPr>
        <w:spacing w:line="600" w:lineRule="exact"/>
        <w:ind w:firstLine="320" w:firstLineChars="100"/>
        <w:rPr>
          <w:rFonts w:ascii="Times New Roman" w:hAnsi="Times New Roman" w:eastAsia="方正仿宋_GBK"/>
          <w:spacing w:val="0"/>
          <w:szCs w:val="32"/>
        </w:rPr>
      </w:pPr>
      <w:r>
        <w:rPr>
          <w:rFonts w:ascii="Times New Roman" w:hAnsi="Times New Roman" w:eastAsia="方正仿宋_GBK"/>
          <w:spacing w:val="0"/>
          <w:szCs w:val="32"/>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424815</wp:posOffset>
                </wp:positionV>
                <wp:extent cx="5629275" cy="0"/>
                <wp:effectExtent l="0" t="0" r="9525" b="19050"/>
                <wp:wrapNone/>
                <wp:docPr id="3" name="直接连接符 3"/>
                <wp:cNvGraphicFramePr/>
                <a:graphic xmlns:a="http://schemas.openxmlformats.org/drawingml/2006/main">
                  <a:graphicData uri="http://schemas.microsoft.com/office/word/2010/wordprocessingShape">
                    <wps:wsp>
                      <wps:cNvCnPr/>
                      <wps:spPr>
                        <a:xfrm flipV="1">
                          <a:off x="0" y="0"/>
                          <a:ext cx="5629275" cy="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0.65pt;margin-top:33.45pt;height:0pt;width:443.25pt;z-index:251659264;mso-width-relative:page;mso-height-relative:page;" filled="f" stroked="t" coordsize="21600,21600" o:gfxdata="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Om0vx/WAAAACAEAAA8AAAAAAAAA&#10;AQAgAAAAOAAAAGRycy9kb3ducmV2LnhtbFBLAQIUABQAAAAIAIdO4kCFwJMu/QEAAN0DAAAOAAAA&#10;AAAAAAEAIAAAADsBAABkcnMvZTJvRG9jLnhtbFBLBQYAAAAABgAGAFkBAACqBQAAAAA=&#10;">
                <v:fill on="f" focussize="0,0"/>
                <v:stroke weight="0.5pt" color="#000000" miterlimit="8" joinstyle="miter"/>
                <v:imagedata o:title=""/>
                <o:lock v:ext="edit" aspectratio="f"/>
              </v:line>
            </w:pict>
          </mc:Fallback>
        </mc:AlternateContent>
      </w:r>
      <w:r>
        <w:rPr>
          <w:rFonts w:ascii="Times New Roman" w:hAnsi="Times New Roman" w:eastAsia="方正仿宋_GBK"/>
          <w:spacing w:val="0"/>
          <w:szCs w:val="32"/>
        </w:rP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26035</wp:posOffset>
                </wp:positionV>
                <wp:extent cx="565785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56578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2.9pt;margin-top:2.05pt;height:0pt;width:445.5pt;z-index:251660288;mso-width-relative:page;mso-height-relative:page;" filled="f" stroked="t" coordsize="21600,21600" o:gfxdata="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0zP239MAAAAGAQAADwAAAAAAAAABACAAAAA4AAAAZHJz&#10;L2Rvd25yZXYueG1sUEsBAhQAFAAAAAgAh07iQMSPHVXzAQAA0wMAAA4AAAAAAAAAAQAgAAAAOAEA&#10;AGRycy9lMm9Eb2MueG1sUEsFBgAAAAAGAAYAWQEAAJ0FAAAAAA==&#10;">
                <v:fill on="f" focussize="0,0"/>
                <v:stroke weight="0.5pt" color="#000000" miterlimit="8" joinstyle="miter"/>
                <v:imagedata o:title=""/>
                <o:lock v:ext="edit" aspectratio="f"/>
              </v:line>
            </w:pict>
          </mc:Fallback>
        </mc:AlternateContent>
      </w:r>
      <w:r>
        <w:rPr>
          <w:rFonts w:ascii="Times New Roman" w:hAnsi="Times New Roman" w:eastAsia="方正仿宋_GBK"/>
          <w:spacing w:val="0"/>
          <w:szCs w:val="32"/>
        </w:rPr>
        <w:t>酉阳自治县教育委员会办公室         20</w:t>
      </w:r>
      <w:r>
        <w:rPr>
          <w:rFonts w:hint="eastAsia" w:ascii="Times New Roman" w:hAnsi="Times New Roman" w:eastAsia="方正仿宋_GBK"/>
          <w:spacing w:val="0"/>
          <w:szCs w:val="32"/>
        </w:rPr>
        <w:t>23</w:t>
      </w:r>
      <w:r>
        <w:rPr>
          <w:rFonts w:ascii="Times New Roman" w:hAnsi="Times New Roman" w:eastAsia="方正仿宋_GBK"/>
          <w:spacing w:val="0"/>
          <w:szCs w:val="32"/>
        </w:rPr>
        <w:t>年</w:t>
      </w:r>
      <w:r>
        <w:rPr>
          <w:rFonts w:hint="eastAsia" w:ascii="Times New Roman" w:hAnsi="Times New Roman" w:eastAsia="方正仿宋_GBK"/>
          <w:spacing w:val="0"/>
          <w:szCs w:val="32"/>
        </w:rPr>
        <w:t>5</w:t>
      </w:r>
      <w:r>
        <w:rPr>
          <w:rFonts w:ascii="Times New Roman" w:hAnsi="Times New Roman" w:eastAsia="方正仿宋_GBK"/>
          <w:spacing w:val="0"/>
          <w:szCs w:val="32"/>
        </w:rPr>
        <w:t>月</w:t>
      </w:r>
      <w:r>
        <w:rPr>
          <w:rFonts w:hint="eastAsia" w:ascii="Times New Roman" w:hAnsi="Times New Roman" w:eastAsia="方正仿宋_GBK"/>
          <w:spacing w:val="0"/>
          <w:szCs w:val="32"/>
        </w:rPr>
        <w:t>9</w:t>
      </w:r>
      <w:r>
        <w:rPr>
          <w:rFonts w:ascii="Times New Roman" w:hAnsi="Times New Roman" w:eastAsia="方正仿宋_GBK"/>
          <w:spacing w:val="0"/>
          <w:szCs w:val="32"/>
        </w:rPr>
        <w:t>日印</w:t>
      </w:r>
      <w:r>
        <w:rPr>
          <w:rFonts w:hint="eastAsia" w:ascii="Times New Roman" w:hAnsi="Times New Roman" w:eastAsia="方正仿宋_GBK"/>
          <w:spacing w:val="0"/>
          <w:szCs w:val="32"/>
        </w:rPr>
        <w:t xml:space="preserve">发 </w:t>
      </w:r>
    </w:p>
    <w:sectPr>
      <w:headerReference r:id="rId4" w:type="first"/>
      <w:headerReference r:id="rId3" w:type="default"/>
      <w:footerReference r:id="rId5" w:type="default"/>
      <w:footerReference r:id="rId6" w:type="even"/>
      <w:pgSz w:w="11906" w:h="16838"/>
      <w:pgMar w:top="2098" w:right="1474" w:bottom="1985" w:left="1588" w:header="851" w:footer="1417" w:gutter="0"/>
      <w:pgNumType w:fmt="numberInDash"/>
      <w:cols w:space="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sz w:val="28"/>
        <w:szCs w:val="28"/>
      </w:rPr>
    </w:sdtEndPr>
    <w:sdtContent>
      <w:p>
        <w:pPr>
          <w:pStyle w:val="2"/>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p>
    </w:sdtContent>
  </w:sdt>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sz w:val="28"/>
        <w:szCs w:val="28"/>
      </w:rPr>
    </w:sdtEndPr>
    <w:sdtContent>
      <w:p>
        <w:pPr>
          <w:pStyle w:val="2"/>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sdtContent>
  </w:sdt>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HorizontalSpacing w:val="144"/>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1MzMyNzFiODdkZTgyZDdmMDhhZGU2ZjMwYWQ5NGMifQ=="/>
  </w:docVars>
  <w:rsids>
    <w:rsidRoot w:val="00682053"/>
    <w:rsid w:val="0031381A"/>
    <w:rsid w:val="005E12A5"/>
    <w:rsid w:val="00676A07"/>
    <w:rsid w:val="00682053"/>
    <w:rsid w:val="00712943"/>
    <w:rsid w:val="00B12224"/>
    <w:rsid w:val="00DF620F"/>
    <w:rsid w:val="02CB6E70"/>
    <w:rsid w:val="10322082"/>
    <w:rsid w:val="11717548"/>
    <w:rsid w:val="1C911EA6"/>
    <w:rsid w:val="20C078E9"/>
    <w:rsid w:val="23915BA0"/>
    <w:rsid w:val="254E4557"/>
    <w:rsid w:val="255227E2"/>
    <w:rsid w:val="3FFE4F48"/>
    <w:rsid w:val="411458C5"/>
    <w:rsid w:val="4F410CAD"/>
    <w:rsid w:val="62100F5A"/>
    <w:rsid w:val="67890497"/>
    <w:rsid w:val="68B463DA"/>
    <w:rsid w:val="69894B9C"/>
    <w:rsid w:val="6A382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spacing w:val="-20"/>
      <w:kern w:val="2"/>
      <w:sz w:val="32"/>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脚 Char"/>
    <w:basedOn w:val="6"/>
    <w:link w:val="2"/>
    <w:qFormat/>
    <w:uiPriority w:val="99"/>
    <w:rPr>
      <w:rFonts w:ascii="Calibri" w:hAnsi="Calibri" w:eastAsia="仿宋_GB2312"/>
      <w:spacing w:val="-20"/>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Pages>
  <Words>582</Words>
  <Characters>613</Characters>
  <Lines>4</Lines>
  <Paragraphs>1</Paragraphs>
  <TotalTime>3</TotalTime>
  <ScaleCrop>false</ScaleCrop>
  <LinksUpToDate>false</LinksUpToDate>
  <CharactersWithSpaces>722</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2023-05-09T08:28:00Z</dcterms:created>
  <dc:creator>Administrator</dc:creator>
  <cp:lastModifiedBy>lenovo</cp:lastModifiedBy>
  <cp:lastPrinted>2023-05-17T14:38:00Z</cp:lastPrinted>
  <dcterms:modified xsi:type="dcterms:W3CDTF">2024-01-11T09:57:44Z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DE80710E94C64B82965AFA79A60FEEDD_12</vt:lpwstr>
  </property>
</Properties>
</file>