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275"/>
        <w:tblOverlap w:val="never"/>
        <w:tblW w:w="14387" w:type="dxa"/>
        <w:tblLayout w:type="fixed"/>
        <w:tblLook w:val="04A0"/>
      </w:tblPr>
      <w:tblGrid>
        <w:gridCol w:w="797"/>
        <w:gridCol w:w="3369"/>
        <w:gridCol w:w="3668"/>
        <w:gridCol w:w="1159"/>
        <w:gridCol w:w="1118"/>
        <w:gridCol w:w="1183"/>
        <w:gridCol w:w="3093"/>
      </w:tblGrid>
      <w:tr w:rsidR="004A2B69" w:rsidTr="004A2B69">
        <w:trPr>
          <w:trHeight w:val="805"/>
        </w:trPr>
        <w:tc>
          <w:tcPr>
            <w:tcW w:w="797" w:type="dxa"/>
            <w:vAlign w:val="center"/>
          </w:tcPr>
          <w:p w:rsidR="004A2B69" w:rsidRDefault="004A2B69" w:rsidP="004A2B69">
            <w:pPr>
              <w:spacing w:line="280" w:lineRule="exact"/>
              <w:jc w:val="center"/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369" w:type="dxa"/>
            <w:vAlign w:val="center"/>
          </w:tcPr>
          <w:p w:rsidR="004A2B69" w:rsidRDefault="004A2B69" w:rsidP="004A2B69">
            <w:pPr>
              <w:spacing w:line="280" w:lineRule="exact"/>
              <w:jc w:val="center"/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  <w:t>机构名称</w:t>
            </w:r>
          </w:p>
        </w:tc>
        <w:tc>
          <w:tcPr>
            <w:tcW w:w="3668" w:type="dxa"/>
            <w:vAlign w:val="center"/>
          </w:tcPr>
          <w:p w:rsidR="004A2B69" w:rsidRDefault="004A2B69" w:rsidP="004A2B69">
            <w:pPr>
              <w:spacing w:line="280" w:lineRule="exact"/>
              <w:jc w:val="center"/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  <w:t>办学地址</w:t>
            </w:r>
          </w:p>
        </w:tc>
        <w:tc>
          <w:tcPr>
            <w:tcW w:w="1159" w:type="dxa"/>
            <w:vAlign w:val="center"/>
          </w:tcPr>
          <w:p w:rsidR="004A2B69" w:rsidRDefault="004A2B69" w:rsidP="004A2B69">
            <w:pPr>
              <w:spacing w:line="280" w:lineRule="exact"/>
              <w:jc w:val="center"/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  <w:t>举办者</w:t>
            </w:r>
          </w:p>
        </w:tc>
        <w:tc>
          <w:tcPr>
            <w:tcW w:w="1118" w:type="dxa"/>
            <w:vAlign w:val="center"/>
          </w:tcPr>
          <w:p w:rsidR="004A2B69" w:rsidRDefault="004A2B69" w:rsidP="004A2B69">
            <w:pPr>
              <w:spacing w:line="280" w:lineRule="exact"/>
              <w:jc w:val="center"/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  <w:t>法定</w:t>
            </w:r>
          </w:p>
          <w:p w:rsidR="004A2B69" w:rsidRDefault="004A2B69" w:rsidP="004A2B69">
            <w:pPr>
              <w:spacing w:line="280" w:lineRule="exact"/>
              <w:jc w:val="center"/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  <w:t>代表人</w:t>
            </w:r>
          </w:p>
        </w:tc>
        <w:tc>
          <w:tcPr>
            <w:tcW w:w="1183" w:type="dxa"/>
            <w:vAlign w:val="center"/>
          </w:tcPr>
          <w:p w:rsidR="004A2B69" w:rsidRDefault="004A2B69" w:rsidP="004A2B69">
            <w:pPr>
              <w:spacing w:line="280" w:lineRule="exact"/>
              <w:jc w:val="center"/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pacing w:val="0"/>
                <w:sz w:val="21"/>
                <w:szCs w:val="21"/>
              </w:rPr>
              <w:t>机构类别及属性</w:t>
            </w:r>
          </w:p>
        </w:tc>
        <w:tc>
          <w:tcPr>
            <w:tcW w:w="3093" w:type="dxa"/>
            <w:vAlign w:val="center"/>
          </w:tcPr>
          <w:p w:rsidR="004A2B69" w:rsidRDefault="004A2B69" w:rsidP="004A2B69">
            <w:pPr>
              <w:spacing w:line="280" w:lineRule="exact"/>
              <w:jc w:val="center"/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Fonts w:ascii="Times New Roman" w:eastAsia="方正黑体_GBK" w:hAnsi="Times New Roman"/>
                <w:color w:val="000000" w:themeColor="text1"/>
                <w:spacing w:val="0"/>
                <w:sz w:val="21"/>
                <w:szCs w:val="21"/>
              </w:rPr>
              <w:t>培训内容</w:t>
            </w:r>
          </w:p>
        </w:tc>
      </w:tr>
      <w:tr w:rsidR="004A2B69" w:rsidTr="004A2B69">
        <w:trPr>
          <w:trHeight w:val="505"/>
        </w:trPr>
        <w:tc>
          <w:tcPr>
            <w:tcW w:w="797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369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酉阳县新蓓蕾艺术培训有限公司</w:t>
            </w:r>
          </w:p>
        </w:tc>
        <w:tc>
          <w:tcPr>
            <w:tcW w:w="3668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酉阳县麻旺镇桂香村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4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组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80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号</w:t>
            </w:r>
          </w:p>
        </w:tc>
        <w:tc>
          <w:tcPr>
            <w:tcW w:w="1159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田琼芳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 xml:space="preserve">  </w:t>
            </w:r>
          </w:p>
        </w:tc>
        <w:tc>
          <w:tcPr>
            <w:tcW w:w="1118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田琼芳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 xml:space="preserve">  </w:t>
            </w:r>
          </w:p>
        </w:tc>
        <w:tc>
          <w:tcPr>
            <w:tcW w:w="118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非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学科类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、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营利性</w:t>
            </w:r>
          </w:p>
        </w:tc>
        <w:tc>
          <w:tcPr>
            <w:tcW w:w="309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舞蹈、声乐、乐器、书法、美术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等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非学科类艺术培训</w:t>
            </w:r>
          </w:p>
        </w:tc>
      </w:tr>
      <w:tr w:rsidR="004A2B69" w:rsidTr="004A2B69">
        <w:trPr>
          <w:trHeight w:val="645"/>
        </w:trPr>
        <w:tc>
          <w:tcPr>
            <w:tcW w:w="797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369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酉阳县博一艺术培训有限公司</w:t>
            </w:r>
          </w:p>
        </w:tc>
        <w:tc>
          <w:tcPr>
            <w:tcW w:w="3668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酉阳县李溪镇鹅池村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组（秀沿街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134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号）</w:t>
            </w:r>
          </w:p>
        </w:tc>
        <w:tc>
          <w:tcPr>
            <w:tcW w:w="1159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郑彩霞</w:t>
            </w:r>
          </w:p>
        </w:tc>
        <w:tc>
          <w:tcPr>
            <w:tcW w:w="1118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郑彩霞</w:t>
            </w:r>
          </w:p>
        </w:tc>
        <w:tc>
          <w:tcPr>
            <w:tcW w:w="118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非学科类、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营利性</w:t>
            </w:r>
          </w:p>
        </w:tc>
        <w:tc>
          <w:tcPr>
            <w:tcW w:w="309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中国民族舞、拉丁舞、爵士舞等非学科类艺术培训</w:t>
            </w:r>
          </w:p>
        </w:tc>
      </w:tr>
      <w:tr w:rsidR="004A2B69" w:rsidTr="004A2B69">
        <w:trPr>
          <w:trHeight w:val="505"/>
        </w:trPr>
        <w:tc>
          <w:tcPr>
            <w:tcW w:w="797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369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酉阳县舞林轩艺术培训有限公司</w:t>
            </w:r>
          </w:p>
        </w:tc>
        <w:tc>
          <w:tcPr>
            <w:tcW w:w="3668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酉阳县麻旺镇清香村渝东南农贸市场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2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楼</w:t>
            </w:r>
          </w:p>
        </w:tc>
        <w:tc>
          <w:tcPr>
            <w:tcW w:w="1159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杨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磊</w:t>
            </w:r>
          </w:p>
        </w:tc>
        <w:tc>
          <w:tcPr>
            <w:tcW w:w="1118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杨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磊</w:t>
            </w:r>
          </w:p>
        </w:tc>
        <w:tc>
          <w:tcPr>
            <w:tcW w:w="118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非学科类、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营利性</w:t>
            </w:r>
          </w:p>
        </w:tc>
        <w:tc>
          <w:tcPr>
            <w:tcW w:w="309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舞蹈、美术、书法、口才等非学科类艺术培训</w:t>
            </w:r>
          </w:p>
        </w:tc>
      </w:tr>
      <w:tr w:rsidR="004A2B69" w:rsidTr="004A2B69">
        <w:trPr>
          <w:trHeight w:val="475"/>
        </w:trPr>
        <w:tc>
          <w:tcPr>
            <w:tcW w:w="797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369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酉阳县千多立艺术培训有限公司</w:t>
            </w:r>
          </w:p>
        </w:tc>
        <w:tc>
          <w:tcPr>
            <w:tcW w:w="3668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酉阳县丁市镇丁市村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8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组</w:t>
            </w:r>
          </w:p>
        </w:tc>
        <w:tc>
          <w:tcPr>
            <w:tcW w:w="1159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曾雨晴</w:t>
            </w:r>
          </w:p>
        </w:tc>
        <w:tc>
          <w:tcPr>
            <w:tcW w:w="1118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曾雨晴</w:t>
            </w:r>
          </w:p>
        </w:tc>
        <w:tc>
          <w:tcPr>
            <w:tcW w:w="118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非学科类、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营利性</w:t>
            </w:r>
          </w:p>
        </w:tc>
        <w:tc>
          <w:tcPr>
            <w:tcW w:w="309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珠心算、口才、书法、绘画、舞蹈等非学科类艺术培训</w:t>
            </w:r>
          </w:p>
        </w:tc>
      </w:tr>
      <w:tr w:rsidR="004A2B69" w:rsidTr="004A2B69">
        <w:trPr>
          <w:trHeight w:val="520"/>
        </w:trPr>
        <w:tc>
          <w:tcPr>
            <w:tcW w:w="797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369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酉阳县晨佃艺术培训有限公司</w:t>
            </w:r>
          </w:p>
        </w:tc>
        <w:tc>
          <w:tcPr>
            <w:tcW w:w="3668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酉阳县钟多街道桃花源大道中路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101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号</w:t>
            </w:r>
          </w:p>
        </w:tc>
        <w:tc>
          <w:tcPr>
            <w:tcW w:w="1159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田冬芹</w:t>
            </w:r>
          </w:p>
        </w:tc>
        <w:tc>
          <w:tcPr>
            <w:tcW w:w="1118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田冬芹</w:t>
            </w:r>
          </w:p>
        </w:tc>
        <w:tc>
          <w:tcPr>
            <w:tcW w:w="118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非学科类、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营利性</w:t>
            </w:r>
          </w:p>
        </w:tc>
        <w:tc>
          <w:tcPr>
            <w:tcW w:w="309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儿童画、素描、漫画、油画、国画非学科类艺术培训</w:t>
            </w:r>
          </w:p>
        </w:tc>
      </w:tr>
      <w:tr w:rsidR="004A2B69" w:rsidTr="004A2B69">
        <w:trPr>
          <w:trHeight w:val="465"/>
        </w:trPr>
        <w:tc>
          <w:tcPr>
            <w:tcW w:w="797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369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0"/>
                <w:sz w:val="18"/>
                <w:szCs w:val="18"/>
              </w:rPr>
              <w:t>酉阳县金芭蕾艺术培训有限公司</w:t>
            </w:r>
          </w:p>
        </w:tc>
        <w:tc>
          <w:tcPr>
            <w:tcW w:w="3668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酉阳县桃花源大道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85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号（碧津广场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楼）</w:t>
            </w:r>
          </w:p>
        </w:tc>
        <w:tc>
          <w:tcPr>
            <w:tcW w:w="1159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沈丹丹</w:t>
            </w:r>
          </w:p>
        </w:tc>
        <w:tc>
          <w:tcPr>
            <w:tcW w:w="1118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沈丹丹</w:t>
            </w:r>
          </w:p>
        </w:tc>
        <w:tc>
          <w:tcPr>
            <w:tcW w:w="118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非学科类、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营利性</w:t>
            </w:r>
          </w:p>
        </w:tc>
        <w:tc>
          <w:tcPr>
            <w:tcW w:w="309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少儿舞蹈、拉丁舞、中国舞、美术、书法、口才等非学科类艺术培训</w:t>
            </w:r>
          </w:p>
        </w:tc>
      </w:tr>
      <w:tr w:rsidR="004A2B69" w:rsidTr="004A2B69">
        <w:trPr>
          <w:trHeight w:val="490"/>
        </w:trPr>
        <w:tc>
          <w:tcPr>
            <w:tcW w:w="797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369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重庆市迷你鹿艺术培训有限公司</w:t>
            </w:r>
          </w:p>
        </w:tc>
        <w:tc>
          <w:tcPr>
            <w:tcW w:w="3668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酉阳县桃花源街道酉兴路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1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号归来苑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楼</w:t>
            </w:r>
          </w:p>
        </w:tc>
        <w:tc>
          <w:tcPr>
            <w:tcW w:w="1159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冉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燕</w:t>
            </w:r>
          </w:p>
        </w:tc>
        <w:tc>
          <w:tcPr>
            <w:tcW w:w="1118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冉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燕</w:t>
            </w:r>
          </w:p>
        </w:tc>
        <w:tc>
          <w:tcPr>
            <w:tcW w:w="118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非学科类、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营利性</w:t>
            </w:r>
          </w:p>
        </w:tc>
        <w:tc>
          <w:tcPr>
            <w:tcW w:w="309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书法、美术、舞蹈、科技编程等非学科类培训</w:t>
            </w:r>
          </w:p>
        </w:tc>
      </w:tr>
      <w:tr w:rsidR="004A2B69" w:rsidTr="004A2B69">
        <w:trPr>
          <w:trHeight w:val="505"/>
        </w:trPr>
        <w:tc>
          <w:tcPr>
            <w:tcW w:w="797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369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酉阳县姿雅艺术培训有限公司</w:t>
            </w:r>
          </w:p>
        </w:tc>
        <w:tc>
          <w:tcPr>
            <w:tcW w:w="3668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酉阳县兴隆镇狮象村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3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组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522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号</w:t>
            </w:r>
          </w:p>
        </w:tc>
        <w:tc>
          <w:tcPr>
            <w:tcW w:w="1159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陈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涛</w:t>
            </w:r>
          </w:p>
        </w:tc>
        <w:tc>
          <w:tcPr>
            <w:tcW w:w="1118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陈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涛</w:t>
            </w:r>
          </w:p>
        </w:tc>
        <w:tc>
          <w:tcPr>
            <w:tcW w:w="118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非学科类、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营利性</w:t>
            </w:r>
          </w:p>
        </w:tc>
        <w:tc>
          <w:tcPr>
            <w:tcW w:w="309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拉丁舞、中国舞、美术、书法、口才等非学科类艺术培训</w:t>
            </w:r>
          </w:p>
        </w:tc>
      </w:tr>
      <w:tr w:rsidR="004A2B69" w:rsidTr="004A2B69">
        <w:trPr>
          <w:trHeight w:val="505"/>
        </w:trPr>
        <w:tc>
          <w:tcPr>
            <w:tcW w:w="797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369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酉阳县天籁琴行艺术培训有限责任公司</w:t>
            </w:r>
          </w:p>
        </w:tc>
        <w:tc>
          <w:tcPr>
            <w:tcW w:w="3668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</w:t>
            </w: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钟多街道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汇升广场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10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栋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2—5</w:t>
            </w:r>
          </w:p>
        </w:tc>
        <w:tc>
          <w:tcPr>
            <w:tcW w:w="1159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冉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卿</w:t>
            </w:r>
          </w:p>
        </w:tc>
        <w:tc>
          <w:tcPr>
            <w:tcW w:w="1118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冉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卿</w:t>
            </w:r>
          </w:p>
        </w:tc>
        <w:tc>
          <w:tcPr>
            <w:tcW w:w="118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非学科类、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营利性</w:t>
            </w:r>
          </w:p>
        </w:tc>
        <w:tc>
          <w:tcPr>
            <w:tcW w:w="309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器乐、声乐等非学科类艺术培训</w:t>
            </w:r>
          </w:p>
        </w:tc>
      </w:tr>
      <w:tr w:rsidR="004A2B69" w:rsidTr="004A2B69">
        <w:trPr>
          <w:trHeight w:val="505"/>
        </w:trPr>
        <w:tc>
          <w:tcPr>
            <w:tcW w:w="797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3369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酉阳县缘起艺术培训有限公司</w:t>
            </w:r>
          </w:p>
        </w:tc>
        <w:tc>
          <w:tcPr>
            <w:tcW w:w="3668" w:type="dxa"/>
            <w:vAlign w:val="center"/>
          </w:tcPr>
          <w:p w:rsidR="004A2B69" w:rsidRDefault="004A2B69" w:rsidP="004A2B69">
            <w:pPr>
              <w:spacing w:line="260" w:lineRule="exact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酉阳县麻旺镇长兴村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9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组</w:t>
            </w:r>
          </w:p>
        </w:tc>
        <w:tc>
          <w:tcPr>
            <w:tcW w:w="1159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郭朝银</w:t>
            </w:r>
          </w:p>
        </w:tc>
        <w:tc>
          <w:tcPr>
            <w:tcW w:w="1118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郭朝银</w:t>
            </w:r>
          </w:p>
        </w:tc>
        <w:tc>
          <w:tcPr>
            <w:tcW w:w="118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非学科类、</w:t>
            </w:r>
            <w:r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  <w:t>营利性</w:t>
            </w:r>
          </w:p>
        </w:tc>
        <w:tc>
          <w:tcPr>
            <w:tcW w:w="3093" w:type="dxa"/>
            <w:vAlign w:val="center"/>
          </w:tcPr>
          <w:p w:rsidR="004A2B69" w:rsidRDefault="004A2B69" w:rsidP="004A2B69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 w:themeColor="text1"/>
                <w:spacing w:val="0"/>
                <w:sz w:val="18"/>
                <w:szCs w:val="18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pacing w:val="0"/>
                <w:sz w:val="18"/>
                <w:szCs w:val="18"/>
              </w:rPr>
              <w:t>美术、舞蹈等非学科类艺术培训</w:t>
            </w:r>
          </w:p>
        </w:tc>
      </w:tr>
    </w:tbl>
    <w:p w:rsidR="004A2B69" w:rsidRDefault="004A2B69" w:rsidP="004A2B69">
      <w:pPr>
        <w:spacing w:line="560" w:lineRule="exact"/>
        <w:rPr>
          <w:rFonts w:ascii="Times New Roman" w:eastAsia="方正黑体_GBK" w:hAnsi="Times New Roman"/>
          <w:color w:val="000000" w:themeColor="text1"/>
          <w:szCs w:val="32"/>
        </w:rPr>
      </w:pPr>
      <w:r>
        <w:rPr>
          <w:rFonts w:ascii="Times New Roman" w:eastAsia="方正黑体_GBK" w:hAnsi="Times New Roman"/>
          <w:color w:val="000000" w:themeColor="text1"/>
          <w:szCs w:val="32"/>
        </w:rPr>
        <w:t>附件</w:t>
      </w:r>
    </w:p>
    <w:p w:rsidR="004A2B69" w:rsidRDefault="004A2B69" w:rsidP="004A2B69">
      <w:pPr>
        <w:spacing w:line="5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酉阳自治县2023年校外培训机构设立审批统计表</w:t>
      </w:r>
    </w:p>
    <w:p w:rsidR="004F745F" w:rsidRPr="004A2B69" w:rsidRDefault="004F745F" w:rsidP="004A2B69"/>
    <w:sectPr w:rsidR="004F745F" w:rsidRPr="004A2B69" w:rsidSect="004A2B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3D6" w:rsidRDefault="002E33D6" w:rsidP="00631E65">
      <w:r>
        <w:separator/>
      </w:r>
    </w:p>
  </w:endnote>
  <w:endnote w:type="continuationSeparator" w:id="1">
    <w:p w:rsidR="002E33D6" w:rsidRDefault="002E33D6" w:rsidP="0063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3D6" w:rsidRDefault="002E33D6" w:rsidP="00631E65">
      <w:r>
        <w:separator/>
      </w:r>
    </w:p>
  </w:footnote>
  <w:footnote w:type="continuationSeparator" w:id="1">
    <w:p w:rsidR="002E33D6" w:rsidRDefault="002E33D6" w:rsidP="00631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B69"/>
    <w:rsid w:val="000A5E6E"/>
    <w:rsid w:val="002E33D6"/>
    <w:rsid w:val="004A2B69"/>
    <w:rsid w:val="004F745F"/>
    <w:rsid w:val="00631E65"/>
    <w:rsid w:val="008E702C"/>
    <w:rsid w:val="00B2186B"/>
    <w:rsid w:val="00CE6892"/>
    <w:rsid w:val="00FB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69"/>
    <w:pPr>
      <w:widowControl w:val="0"/>
      <w:jc w:val="both"/>
    </w:pPr>
    <w:rPr>
      <w:rFonts w:ascii="Calibri" w:eastAsia="仿宋_GB2312" w:hAnsi="Calibri"/>
      <w:spacing w:val="-20"/>
      <w:kern w:val="2"/>
      <w:sz w:val="32"/>
      <w:szCs w:val="24"/>
    </w:rPr>
  </w:style>
  <w:style w:type="paragraph" w:styleId="3">
    <w:name w:val="heading 3"/>
    <w:basedOn w:val="a"/>
    <w:next w:val="a"/>
    <w:link w:val="3Char"/>
    <w:qFormat/>
    <w:rsid w:val="000A5E6E"/>
    <w:pPr>
      <w:jc w:val="left"/>
      <w:outlineLvl w:val="2"/>
    </w:pPr>
    <w:rPr>
      <w:rFonts w:ascii="宋体" w:eastAsia="宋体" w:hAnsi="宋体"/>
      <w:b/>
      <w:spacing w:val="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uiPriority w:val="99"/>
    <w:qFormat/>
    <w:rsid w:val="000A5E6E"/>
    <w:pPr>
      <w:ind w:firstLineChars="200" w:firstLine="420"/>
    </w:pPr>
    <w:rPr>
      <w:rFonts w:eastAsia="宋体" w:hAnsi="Times New Roman"/>
      <w:spacing w:val="0"/>
      <w:sz w:val="21"/>
    </w:rPr>
  </w:style>
  <w:style w:type="character" w:customStyle="1" w:styleId="3Char">
    <w:name w:val="标题 3 Char"/>
    <w:basedOn w:val="a0"/>
    <w:link w:val="3"/>
    <w:rsid w:val="000A5E6E"/>
    <w:rPr>
      <w:rFonts w:ascii="宋体" w:hAnsi="宋体"/>
      <w:b/>
      <w:sz w:val="27"/>
      <w:szCs w:val="27"/>
    </w:rPr>
  </w:style>
  <w:style w:type="paragraph" w:styleId="a4">
    <w:name w:val="Normal (Web)"/>
    <w:basedOn w:val="a"/>
    <w:qFormat/>
    <w:rsid w:val="000A5E6E"/>
    <w:pPr>
      <w:jc w:val="left"/>
    </w:pPr>
    <w:rPr>
      <w:rFonts w:eastAsia="宋体"/>
      <w:spacing w:val="0"/>
      <w:kern w:val="0"/>
      <w:sz w:val="24"/>
    </w:rPr>
  </w:style>
  <w:style w:type="table" w:styleId="a5">
    <w:name w:val="Table Grid"/>
    <w:basedOn w:val="a1"/>
    <w:qFormat/>
    <w:rsid w:val="004A2B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631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631E65"/>
    <w:rPr>
      <w:rFonts w:ascii="Calibri" w:eastAsia="仿宋_GB2312" w:hAnsi="Calibri"/>
      <w:spacing w:val="-20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631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631E65"/>
    <w:rPr>
      <w:rFonts w:ascii="Calibri" w:eastAsia="仿宋_GB2312" w:hAnsi="Calibri"/>
      <w:spacing w:val="-2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2023-05-25T08:59:00Z</dcterms:created>
  <dcterms:modified xsi:type="dcterms:W3CDTF">2023-05-25T08:59:00Z</dcterms:modified>
</cp:coreProperties>
</file>