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3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7A4550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0D94FA30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6EDDDE09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2C6125E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2B3753C2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40A55A22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2BD9F0C0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6F97DB4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27E64F63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酉阳经信发〔2025〕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号</w:t>
      </w:r>
    </w:p>
    <w:p w14:paraId="4C101C09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72FC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  <w:t>酉阳土家族苗族自治县经济和信息化委员会</w:t>
      </w:r>
    </w:p>
    <w:p w14:paraId="591CC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6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6"/>
          <w:kern w:val="2"/>
          <w:sz w:val="44"/>
          <w:szCs w:val="44"/>
          <w:lang w:val="en-US" w:eastAsia="zh-CN"/>
        </w:rPr>
        <w:t>关于申报2025年度市级引导区县科技发展资金项目的通知</w:t>
      </w:r>
    </w:p>
    <w:p w14:paraId="6CF47D76">
      <w:pPr>
        <w:pStyle w:val="11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34D21FE0">
      <w:pPr>
        <w:pStyle w:val="4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各有关单位：</w:t>
      </w:r>
    </w:p>
    <w:p w14:paraId="03E73DDB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根据《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重庆市中央引导地方科技发展专项资金管理管理实施细则》，按照全县科技创新工作部署，为提质增速高新技术企业和科技型企业“双倍增”行动，着力推动科技创新与产业创新融合发展，现组织开展2025年度市级引导区县科技发展资金项目申报工作，具体有关事项通知如下：</w:t>
      </w:r>
    </w:p>
    <w:p w14:paraId="0283CECA">
      <w:pPr>
        <w:keepNext w:val="0"/>
        <w:keepLines w:val="0"/>
        <w:pageBreakBefore w:val="0"/>
        <w:widowControl/>
        <w:numPr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一、申报时间</w:t>
      </w:r>
    </w:p>
    <w:p w14:paraId="67A47D8F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2025年6月14日-2025年6月19日。</w:t>
      </w:r>
    </w:p>
    <w:p w14:paraId="283B55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二、支持方向</w:t>
      </w:r>
    </w:p>
    <w:p w14:paraId="383588D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聚焦“416”科技创新战略布局和“33618”现代制造业集群体系，重点支持重大科技任务、区域科技创新体系建设、科技创新基地建设、科技成果转移转化、自由探索类基础研究等五个方面，重点支持科技特派员团所在的企业，优先支持高新技术企业、有技术输出的企业。</w:t>
      </w:r>
    </w:p>
    <w:p w14:paraId="79109489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重大科技任务。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中央决策部署以我市为主实施，需要中央财政予以支持的重大科技任务。</w:t>
      </w:r>
    </w:p>
    <w:p w14:paraId="4FB36A05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区域科技创新体系建设。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支持国家部署的国际科技创新中心、区域创新中心建设，市域科技创新体系建设等。</w:t>
      </w:r>
    </w:p>
    <w:p w14:paraId="08741445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科技创新基地建设。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支持市委、市政府有明确投入要求的市级及以上科技创新基地（平台）。</w:t>
      </w:r>
    </w:p>
    <w:p w14:paraId="22BC1DFC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科技成果转移转化。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支持围绕我市重点产业等开展的科技成果转移转化活动。引导技术转移机构、技术市场、中试基地和概念验证中心建设发展等。</w:t>
      </w:r>
    </w:p>
    <w:p w14:paraId="2189CE6C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（五）</w:t>
      </w:r>
      <w:r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自由探索类基础研究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。聚焦探索未知的科学问题，支持开展先行先试和非共识的基础研究、应用基础研究。</w:t>
      </w:r>
    </w:p>
    <w:p w14:paraId="2651CB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三、支持方式</w:t>
      </w:r>
    </w:p>
    <w:p w14:paraId="69BD73FB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每个项目不超过30万元，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在项目通过验收后一次性拨付。</w:t>
      </w:r>
    </w:p>
    <w:p w14:paraId="2CB2DB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四、申报条件</w:t>
      </w:r>
    </w:p>
    <w:p w14:paraId="7FA9F350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（一）申报主体为在县域实际运营一年以上的法人企业，具有稳定的运营团队和健全的财务管理制度。</w:t>
      </w:r>
    </w:p>
    <w:p w14:paraId="0AE55F09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（二）项目负责人原则上应当是项目申报单位的在职人员，且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申请项目和主持在研项目不超过1项，项目参与人参与申请项目和参与在研项目不超过2项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36C0CE1F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（三）同一申报主体只能申报一项，项目考核指标应具体、明确、量化、可考核，项目未获得过财政经费资助，不存在一题多报或者重复申请情形。</w:t>
      </w:r>
    </w:p>
    <w:p w14:paraId="4A615456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（四）申报主体应配套资金，自筹经费与申请经费的比例不低于1:1，自筹经费在申报阶段核定后不可调减。</w:t>
      </w:r>
    </w:p>
    <w:p w14:paraId="7032CA17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（五）申报主体未列入信用中国（信用重庆）失信惩戒对象。项目申报主体、项目负责人没有因不良科研诚信记录涉及的限制申报情况。</w:t>
      </w:r>
    </w:p>
    <w:p w14:paraId="5ED282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五、实施周期</w:t>
      </w:r>
    </w:p>
    <w:p w14:paraId="299FD580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项目实施周期原则上不超过1年。</w:t>
      </w:r>
    </w:p>
    <w:p w14:paraId="2A165D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六、</w:t>
      </w: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申报要求</w:t>
      </w:r>
    </w:p>
    <w:p w14:paraId="11BFC1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0" w:leftChars="200" w:right="0" w:rightChars="0"/>
        <w:jc w:val="both"/>
        <w:textAlignment w:val="auto"/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（一）申报资料</w:t>
      </w:r>
    </w:p>
    <w:p w14:paraId="7FEF52C9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1.《项目申报书》（模板详见附件1）加盖鲜章纸质件3份，电子档1份；</w:t>
      </w:r>
    </w:p>
    <w:p w14:paraId="309B47E6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2.科研诚信承诺书（模板详见附件2）加盖鲜章纸质件3份，电子档1份；</w:t>
      </w:r>
    </w:p>
    <w:p w14:paraId="75BA1203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3.产学研合作协议（模板详见附件3）加盖鲜章纸质件3份，电子档1份（与其他单位合作实施项目需提供）；</w:t>
      </w:r>
    </w:p>
    <w:p w14:paraId="4BD65EF3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4.营业执照复印件加盖鲜章纸质件1份。</w:t>
      </w:r>
    </w:p>
    <w:p w14:paraId="3AA529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0" w:leftChars="200" w:right="0" w:rightChars="0"/>
        <w:jc w:val="both"/>
        <w:textAlignment w:val="auto"/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（二）相关要求</w:t>
      </w:r>
    </w:p>
    <w:p w14:paraId="0FC14B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请申报单位在2025年6月19日17:00前，将申报材料纸质件交至酉阳县钟多街道翠屏山大道中路25号县经信委207室，电子件传至邮箱674415554@qq.com，逾期不再受理。</w:t>
      </w:r>
    </w:p>
    <w:p w14:paraId="115D40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0"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联系人：郑老师；联系电话：023-75552603，18202367034。</w:t>
      </w:r>
    </w:p>
    <w:p w14:paraId="2E6AA0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0"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ED98AEB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附件：1.项目申报书</w:t>
      </w:r>
    </w:p>
    <w:p w14:paraId="521C6193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2.科研诚信承诺书</w:t>
      </w:r>
    </w:p>
    <w:p w14:paraId="625DE254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3.产学研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合作协议</w:t>
      </w:r>
    </w:p>
    <w:p w14:paraId="64E48ECB"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7C9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firstLine="672" w:firstLineChars="21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酉阳土家族苗族自治县经济和信息化委员会</w:t>
      </w:r>
    </w:p>
    <w:p w14:paraId="4B37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　　　　　　　　　　　 　 2025年6月13日  </w:t>
      </w:r>
    </w:p>
    <w:p w14:paraId="17D695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36DECA7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</w:rPr>
      </w:pPr>
    </w:p>
    <w:p w14:paraId="3ED46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747303A6">
      <w:pPr>
        <w:pStyle w:val="17"/>
        <w:ind w:left="0" w:leftChars="0" w:firstLine="0" w:firstLineChars="0"/>
        <w:rPr>
          <w:rFonts w:hint="default" w:ascii="Times New Roman" w:hAnsi="Times New Roman" w:cs="Times New Roman"/>
        </w:rPr>
      </w:pPr>
    </w:p>
    <w:p w14:paraId="6CFFF83A">
      <w:pPr>
        <w:pStyle w:val="11"/>
        <w:ind w:left="0" w:leftChars="0" w:firstLine="0" w:firstLineChars="0"/>
        <w:rPr>
          <w:rFonts w:hint="default" w:ascii="Times New Roman" w:hAnsi="Times New Roman" w:cs="Times New Roman"/>
        </w:rPr>
      </w:pPr>
    </w:p>
    <w:p w14:paraId="640C3CE5">
      <w:pPr>
        <w:pStyle w:val="18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600" w:lineRule="exac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  <w:t>酉阳土家族苗族自治县经济和信息化委员会办公室          2025年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  <w:t>日印发</w:t>
      </w:r>
    </w:p>
    <w:p w14:paraId="1F79911B">
      <w:pP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</w:pPr>
    </w:p>
    <w:p w14:paraId="37AF701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有关名词解释</w:t>
      </w:r>
    </w:p>
    <w:p w14:paraId="027BD6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B0ADE3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“416”科技创新战略布局：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是数字科技、生命健康、新材料、绿色低碳四大科创高地。16就是16个重要战略领域，包括人工智能、区块链、云计算、大数据、创新药物、精准医疗、生物制造、智慧工业、高端装备材料、先进光电与量子材料，新型半导体材料、高分子与复合材料、新能源与新型储能，绿色制造、再生资源利用和生态保护与修复能力。</w:t>
      </w:r>
    </w:p>
    <w:p w14:paraId="390043B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“33618”现代制造业集群体系：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大万亿级主导产业集群：智能网联新能源汽车、新一代电子信息制造业、先进材料。3大五千亿级支柱产业集群：智能装备及智能制造、食品及农产品加工、软件信息服务。6大千亿级特色优势产业集群：创新打造新型显示、高端摩托车、轻合金材料、轻纺、生物医药、新能源及新型储能。18个“新星”产业集群：卫星互联网、生物制造、生命科学、元宇宙、前沿新材料、未来能源；功率半导体及集成电路、AI及机器人、服务器、智能家居、传感器及仪器仪表、智能制造装备、动力装备、农机装备、纤维及复合材料、合成材料、现代中药、医疗器械。</w:t>
      </w:r>
    </w:p>
    <w:p w14:paraId="3176CBBC">
      <w:pP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C71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8B472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8B472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TY1NTY3NmI1Y2NlZjI2NTI1NWQ4ZGI0MmUxM2MifQ=="/>
  </w:docVars>
  <w:rsids>
    <w:rsidRoot w:val="00D31D50"/>
    <w:rsid w:val="00323B43"/>
    <w:rsid w:val="003D37D8"/>
    <w:rsid w:val="00426133"/>
    <w:rsid w:val="004358AB"/>
    <w:rsid w:val="00704C65"/>
    <w:rsid w:val="008B7726"/>
    <w:rsid w:val="00D31D50"/>
    <w:rsid w:val="017C494F"/>
    <w:rsid w:val="0190633D"/>
    <w:rsid w:val="02594AD6"/>
    <w:rsid w:val="038D4F09"/>
    <w:rsid w:val="04E014C1"/>
    <w:rsid w:val="06800F2A"/>
    <w:rsid w:val="06962447"/>
    <w:rsid w:val="06A232C1"/>
    <w:rsid w:val="06A26AB4"/>
    <w:rsid w:val="07605216"/>
    <w:rsid w:val="08A50DEA"/>
    <w:rsid w:val="0ABF129F"/>
    <w:rsid w:val="0AED11EC"/>
    <w:rsid w:val="0B017054"/>
    <w:rsid w:val="10F5438D"/>
    <w:rsid w:val="125A12AE"/>
    <w:rsid w:val="150A1E1A"/>
    <w:rsid w:val="178A1C30"/>
    <w:rsid w:val="19CA3A5C"/>
    <w:rsid w:val="1AD72958"/>
    <w:rsid w:val="1C685B0C"/>
    <w:rsid w:val="1CCE2D58"/>
    <w:rsid w:val="1DB70867"/>
    <w:rsid w:val="21381923"/>
    <w:rsid w:val="21746B62"/>
    <w:rsid w:val="21CF4916"/>
    <w:rsid w:val="23776E85"/>
    <w:rsid w:val="23A0252F"/>
    <w:rsid w:val="24AC48B8"/>
    <w:rsid w:val="252B77D9"/>
    <w:rsid w:val="27FB7F61"/>
    <w:rsid w:val="288A4B33"/>
    <w:rsid w:val="293D2212"/>
    <w:rsid w:val="299D6E57"/>
    <w:rsid w:val="2A440E6D"/>
    <w:rsid w:val="2AB23B71"/>
    <w:rsid w:val="2B172454"/>
    <w:rsid w:val="2E6E407C"/>
    <w:rsid w:val="2F424FE2"/>
    <w:rsid w:val="31104489"/>
    <w:rsid w:val="32650EF6"/>
    <w:rsid w:val="35732701"/>
    <w:rsid w:val="35A951E6"/>
    <w:rsid w:val="3C573FE2"/>
    <w:rsid w:val="3C6F2928"/>
    <w:rsid w:val="3D0867B1"/>
    <w:rsid w:val="3D695807"/>
    <w:rsid w:val="43D96B6D"/>
    <w:rsid w:val="449529A7"/>
    <w:rsid w:val="463C5B39"/>
    <w:rsid w:val="47DE285E"/>
    <w:rsid w:val="4A0E5ED9"/>
    <w:rsid w:val="4DA71B18"/>
    <w:rsid w:val="4DB80F31"/>
    <w:rsid w:val="4E5D70E8"/>
    <w:rsid w:val="4F432286"/>
    <w:rsid w:val="4FE57E69"/>
    <w:rsid w:val="521608AE"/>
    <w:rsid w:val="54081C9E"/>
    <w:rsid w:val="540F6115"/>
    <w:rsid w:val="55F616E2"/>
    <w:rsid w:val="57221CA3"/>
    <w:rsid w:val="578D1F27"/>
    <w:rsid w:val="59C85FB5"/>
    <w:rsid w:val="5A331C46"/>
    <w:rsid w:val="5B1A5DBB"/>
    <w:rsid w:val="5EEB69C9"/>
    <w:rsid w:val="5F092562"/>
    <w:rsid w:val="613B2541"/>
    <w:rsid w:val="619D6567"/>
    <w:rsid w:val="61B624BF"/>
    <w:rsid w:val="62884C1D"/>
    <w:rsid w:val="63AB27F1"/>
    <w:rsid w:val="64067C37"/>
    <w:rsid w:val="64146A39"/>
    <w:rsid w:val="64B02B5B"/>
    <w:rsid w:val="66157EA2"/>
    <w:rsid w:val="68D25C4D"/>
    <w:rsid w:val="6A664EE1"/>
    <w:rsid w:val="6DA54CC7"/>
    <w:rsid w:val="6F476086"/>
    <w:rsid w:val="7056228C"/>
    <w:rsid w:val="70A2374F"/>
    <w:rsid w:val="71B30B97"/>
    <w:rsid w:val="7235424A"/>
    <w:rsid w:val="74572668"/>
    <w:rsid w:val="74A714FC"/>
    <w:rsid w:val="758D0C35"/>
    <w:rsid w:val="75C34EDD"/>
    <w:rsid w:val="77635F5A"/>
    <w:rsid w:val="77DE0AE8"/>
    <w:rsid w:val="7B1D6A06"/>
    <w:rsid w:val="7C786724"/>
    <w:rsid w:val="7EE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atLeast"/>
      <w:ind w:firstLine="0" w:firstLineChars="0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Body Text"/>
    <w:basedOn w:val="1"/>
    <w:qFormat/>
    <w:uiPriority w:val="0"/>
    <w:rPr>
      <w:rFonts w:ascii="Calibri" w:hAnsi="Calibri" w:eastAsia="方正仿宋_GBK"/>
      <w:kern w:val="0"/>
      <w:sz w:val="32"/>
      <w:szCs w:val="22"/>
    </w:rPr>
  </w:style>
  <w:style w:type="paragraph" w:styleId="5">
    <w:name w:val="toc 5"/>
    <w:basedOn w:val="1"/>
    <w:next w:val="1"/>
    <w:qFormat/>
    <w:uiPriority w:val="0"/>
    <w:pPr>
      <w:ind w:left="800" w:leftChars="800"/>
    </w:pPr>
    <w:rPr>
      <w:sz w:val="32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tabs>
        <w:tab w:val="right" w:leader="dot" w:pos="8834"/>
      </w:tabs>
      <w:spacing w:after="100" w:line="259" w:lineRule="auto"/>
      <w:jc w:val="left"/>
    </w:pPr>
    <w:rPr>
      <w:rFonts w:ascii="方正仿宋_GBK" w:hAnsi="Calibri" w:eastAsia="方正仿宋_GBK" w:cs="Times New Roman"/>
      <w:b/>
      <w:kern w:val="0"/>
      <w:sz w:val="32"/>
      <w:szCs w:val="32"/>
      <w:lang w:val="en-US" w:eastAsia="zh-CN" w:bidi="ar-SA"/>
    </w:rPr>
  </w:style>
  <w:style w:type="paragraph" w:styleId="9">
    <w:name w:val="Message Header"/>
    <w:basedOn w:val="1"/>
    <w:next w:val="4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4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缩进1"/>
    <w:basedOn w:val="1"/>
    <w:qFormat/>
    <w:uiPriority w:val="0"/>
    <w:pPr>
      <w:ind w:firstLine="880" w:firstLineChars="200"/>
    </w:pPr>
    <w:rPr>
      <w:szCs w:val="24"/>
    </w:rPr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9">
    <w:name w:val="公文标题"/>
    <w:basedOn w:val="1"/>
    <w:qFormat/>
    <w:uiPriority w:val="0"/>
    <w:pPr>
      <w:spacing w:line="600" w:lineRule="atLeast"/>
      <w:jc w:val="center"/>
    </w:pPr>
    <w:rPr>
      <w:rFonts w:ascii="方正小标宋_GBK" w:eastAsia="方正小标宋_GBK"/>
      <w:bCs/>
      <w:sz w:val="36"/>
      <w:szCs w:val="44"/>
    </w:rPr>
  </w:style>
  <w:style w:type="paragraph" w:customStyle="1" w:styleId="20">
    <w:name w:val="Default"/>
    <w:basedOn w:val="21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2474</Words>
  <Characters>2501</Characters>
  <Lines>1</Lines>
  <Paragraphs>1</Paragraphs>
  <TotalTime>1</TotalTime>
  <ScaleCrop>false</ScaleCrop>
  <LinksUpToDate>false</LinksUpToDate>
  <CharactersWithSpaces>2529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yyjxw</cp:lastModifiedBy>
  <cp:lastPrinted>2025-04-17T07:16:00Z</cp:lastPrinted>
  <dcterms:modified xsi:type="dcterms:W3CDTF">2025-06-13T02:07:03Z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A62126CE47214A549A41F4088E5D54C1_13</vt:lpwstr>
  </property>
  <property fmtid="{D5CDD505-2E9C-101B-9397-08002B2CF9AE}" pid="4" name="KSOTemplateDocerSaveRecord">
    <vt:lpwstr>eyJoZGlkIjoiYmJkM2NiZDUwZjM5M2FkZDg2YjJlNWFlN2QyM2QwYmQifQ==</vt:lpwstr>
  </property>
</Properties>
</file>