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7AE8" w:rsidRDefault="006D7AE8" w:rsidP="006D7AE8">
      <w:pPr>
        <w:spacing w:line="600" w:lineRule="exact"/>
        <w:rPr>
          <w:rFonts w:eastAsia="仿宋_GB2312"/>
          <w:sz w:val="32"/>
          <w:szCs w:val="32"/>
        </w:rPr>
      </w:pPr>
    </w:p>
    <w:p w:rsidR="006D7AE8" w:rsidRDefault="006D7AE8" w:rsidP="006D7AE8">
      <w:pPr>
        <w:spacing w:line="600" w:lineRule="exact"/>
        <w:rPr>
          <w:rFonts w:eastAsia="仿宋_GB2312"/>
          <w:sz w:val="32"/>
          <w:szCs w:val="32"/>
        </w:rPr>
      </w:pPr>
    </w:p>
    <w:p w:rsidR="006D7AE8" w:rsidRDefault="006D7AE8" w:rsidP="006D7AE8">
      <w:pPr>
        <w:spacing w:line="600" w:lineRule="exact"/>
        <w:rPr>
          <w:rFonts w:eastAsia="仿宋_GB2312"/>
          <w:sz w:val="32"/>
          <w:szCs w:val="32"/>
        </w:rPr>
      </w:pPr>
    </w:p>
    <w:p w:rsidR="006D7AE8" w:rsidRDefault="006D7AE8" w:rsidP="006D7AE8">
      <w:pPr>
        <w:spacing w:line="600" w:lineRule="exact"/>
        <w:rPr>
          <w:rFonts w:eastAsia="仿宋_GB2312"/>
          <w:sz w:val="32"/>
          <w:szCs w:val="32"/>
        </w:rPr>
      </w:pPr>
    </w:p>
    <w:p w:rsidR="006D7AE8" w:rsidRDefault="006D7AE8" w:rsidP="006D7AE8">
      <w:pPr>
        <w:spacing w:line="600" w:lineRule="exact"/>
        <w:rPr>
          <w:rFonts w:eastAsia="仿宋_GB2312"/>
          <w:sz w:val="32"/>
          <w:szCs w:val="32"/>
        </w:rPr>
      </w:pPr>
    </w:p>
    <w:p w:rsidR="006D7AE8" w:rsidRDefault="006D7AE8" w:rsidP="006D7AE8">
      <w:pPr>
        <w:spacing w:line="600" w:lineRule="exact"/>
        <w:rPr>
          <w:rFonts w:eastAsia="仿宋_GB2312"/>
          <w:sz w:val="32"/>
          <w:szCs w:val="32"/>
        </w:rPr>
      </w:pPr>
    </w:p>
    <w:p w:rsidR="00C439AC" w:rsidRPr="006D7AE8" w:rsidRDefault="006D7AE8" w:rsidP="006D7AE8">
      <w:pPr>
        <w:spacing w:line="60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酉阳财政函〔</w:t>
      </w:r>
      <w:r>
        <w:rPr>
          <w:rFonts w:eastAsia="方正仿宋_GBK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〕</w:t>
      </w:r>
      <w:r w:rsidR="003B3673">
        <w:rPr>
          <w:rFonts w:eastAsia="方正仿宋_GBK" w:hint="eastAsia"/>
          <w:sz w:val="32"/>
          <w:szCs w:val="32"/>
        </w:rPr>
        <w:t>540</w:t>
      </w:r>
      <w:r>
        <w:rPr>
          <w:rFonts w:eastAsia="方正仿宋_GBK" w:hint="eastAsia"/>
          <w:sz w:val="32"/>
          <w:szCs w:val="32"/>
        </w:rPr>
        <w:t>号</w:t>
      </w:r>
    </w:p>
    <w:p w:rsidR="00D54496" w:rsidRDefault="00D54496">
      <w:pPr>
        <w:spacing w:line="560" w:lineRule="exact"/>
        <w:jc w:val="center"/>
        <w:rPr>
          <w:rFonts w:ascii="方正小标宋_GBK" w:eastAsia="方正小标宋_GBK" w:hAnsi="黑体" w:hint="eastAsia"/>
          <w:b/>
          <w:sz w:val="44"/>
          <w:szCs w:val="44"/>
        </w:rPr>
      </w:pPr>
    </w:p>
    <w:p w:rsidR="00D54496" w:rsidRDefault="00D54496">
      <w:pPr>
        <w:pStyle w:val="-0"/>
        <w:rPr>
          <w:rFonts w:hint="eastAsia"/>
        </w:rPr>
      </w:pPr>
    </w:p>
    <w:p w:rsidR="00D54496" w:rsidRDefault="00D54496">
      <w:pPr>
        <w:pStyle w:val="-0"/>
      </w:pPr>
      <w:r>
        <w:t>酉阳土家族苗族自治县财政局</w:t>
      </w:r>
    </w:p>
    <w:p w:rsidR="003B3673" w:rsidRPr="003B3673" w:rsidRDefault="003B3673" w:rsidP="003B3673">
      <w:pPr>
        <w:pStyle w:val="-0"/>
        <w:rPr>
          <w:szCs w:val="32"/>
        </w:rPr>
      </w:pPr>
      <w:bookmarkStart w:id="0" w:name="_GoBack"/>
      <w:r w:rsidRPr="003B3673">
        <w:rPr>
          <w:rFonts w:hint="eastAsia"/>
        </w:rPr>
        <w:t>关于分配</w:t>
      </w:r>
      <w:r w:rsidRPr="003B3673">
        <w:rPr>
          <w:rFonts w:hint="eastAsia"/>
        </w:rPr>
        <w:t>2024</w:t>
      </w:r>
      <w:r w:rsidRPr="003B3673">
        <w:rPr>
          <w:rFonts w:hint="eastAsia"/>
        </w:rPr>
        <w:t>年残疾人事业发展中央补助资金预算指标（年中下达批）的通知</w:t>
      </w:r>
    </w:p>
    <w:bookmarkEnd w:id="0"/>
    <w:p w:rsidR="003B3673" w:rsidRDefault="003B3673" w:rsidP="003B3673">
      <w:pPr>
        <w:spacing w:line="500" w:lineRule="exact"/>
        <w:rPr>
          <w:rFonts w:eastAsia="方正仿宋_GBK"/>
          <w:sz w:val="32"/>
          <w:szCs w:val="32"/>
        </w:rPr>
      </w:pPr>
    </w:p>
    <w:p w:rsidR="003B3673" w:rsidRDefault="003B3673" w:rsidP="003B3673">
      <w:pPr>
        <w:spacing w:line="50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县精神病医院</w:t>
      </w:r>
      <w:r>
        <w:rPr>
          <w:rFonts w:eastAsia="方正仿宋_GBK"/>
          <w:sz w:val="32"/>
          <w:szCs w:val="32"/>
        </w:rPr>
        <w:t>：</w:t>
      </w:r>
    </w:p>
    <w:p w:rsidR="003B3673" w:rsidRDefault="003B3673" w:rsidP="003B3673">
      <w:pPr>
        <w:widowControl/>
        <w:spacing w:line="5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根据重庆市财政局</w:t>
      </w:r>
      <w:r>
        <w:rPr>
          <w:rFonts w:eastAsia="方正仿宋_GBK"/>
          <w:sz w:val="32"/>
          <w:szCs w:val="32"/>
        </w:rPr>
        <w:t>《</w:t>
      </w:r>
      <w:r w:rsidRPr="00162E05">
        <w:rPr>
          <w:rFonts w:eastAsia="方正仿宋_GBK" w:hint="eastAsia"/>
          <w:sz w:val="32"/>
          <w:szCs w:val="32"/>
        </w:rPr>
        <w:t>关于下达</w:t>
      </w:r>
      <w:r w:rsidRPr="00162E05">
        <w:rPr>
          <w:rFonts w:eastAsia="方正仿宋_GBK" w:hint="eastAsia"/>
          <w:sz w:val="32"/>
          <w:szCs w:val="32"/>
        </w:rPr>
        <w:t>2024</w:t>
      </w:r>
      <w:r w:rsidRPr="00162E05">
        <w:rPr>
          <w:rFonts w:eastAsia="方正仿宋_GBK" w:hint="eastAsia"/>
          <w:sz w:val="32"/>
          <w:szCs w:val="32"/>
        </w:rPr>
        <w:t>年残疾人事业发展中央补助资金预算指标（年中下达批）的通知</w:t>
      </w:r>
      <w:r>
        <w:rPr>
          <w:rFonts w:eastAsia="方正仿宋_GBK"/>
          <w:sz w:val="32"/>
          <w:szCs w:val="32"/>
        </w:rPr>
        <w:t>》（渝财社〔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号）要求，</w:t>
      </w:r>
      <w:r>
        <w:rPr>
          <w:rFonts w:eastAsia="方正仿宋_GBK" w:hint="eastAsia"/>
          <w:sz w:val="32"/>
          <w:szCs w:val="32"/>
        </w:rPr>
        <w:t>经县人民政府同意，现</w:t>
      </w:r>
      <w:r>
        <w:rPr>
          <w:rFonts w:eastAsia="方正仿宋_GBK"/>
          <w:sz w:val="32"/>
          <w:szCs w:val="32"/>
        </w:rPr>
        <w:t>下达</w:t>
      </w:r>
      <w:r>
        <w:rPr>
          <w:rFonts w:eastAsia="方正仿宋_GBK" w:hint="eastAsia"/>
          <w:sz w:val="32"/>
          <w:szCs w:val="32"/>
        </w:rPr>
        <w:t>你单位</w:t>
      </w:r>
      <w:r>
        <w:rPr>
          <w:rFonts w:eastAsia="方正仿宋_GBK"/>
          <w:sz w:val="32"/>
          <w:szCs w:val="32"/>
        </w:rPr>
        <w:t xml:space="preserve">2024 </w:t>
      </w:r>
      <w:r>
        <w:rPr>
          <w:rFonts w:eastAsia="方正仿宋_GBK"/>
          <w:sz w:val="32"/>
          <w:szCs w:val="32"/>
        </w:rPr>
        <w:t>年残疾人事业发展</w:t>
      </w:r>
      <w:r>
        <w:rPr>
          <w:rFonts w:eastAsia="方正仿宋_GBK" w:hint="eastAsia"/>
          <w:sz w:val="32"/>
          <w:szCs w:val="32"/>
        </w:rPr>
        <w:t>中央</w:t>
      </w:r>
      <w:r>
        <w:rPr>
          <w:rFonts w:eastAsia="方正仿宋_GBK"/>
          <w:sz w:val="32"/>
          <w:szCs w:val="32"/>
        </w:rPr>
        <w:t>补助资金</w:t>
      </w: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 w:hint="eastAsia"/>
          <w:sz w:val="32"/>
          <w:szCs w:val="32"/>
        </w:rPr>
        <w:t>万元，</w:t>
      </w:r>
      <w:r w:rsidRPr="00976CD3">
        <w:rPr>
          <w:rFonts w:eastAsia="方正仿宋_GBK"/>
          <w:sz w:val="32"/>
          <w:szCs w:val="32"/>
        </w:rPr>
        <w:t>资金列入直达资金管理，标识为</w:t>
      </w:r>
      <w:r w:rsidRPr="00976CD3">
        <w:rPr>
          <w:rFonts w:eastAsia="方正仿宋_GBK"/>
          <w:sz w:val="32"/>
          <w:szCs w:val="32"/>
        </w:rPr>
        <w:t xml:space="preserve">“01 </w:t>
      </w:r>
      <w:r w:rsidRPr="00976CD3">
        <w:rPr>
          <w:rFonts w:eastAsia="方正仿宋_GBK"/>
          <w:sz w:val="32"/>
          <w:szCs w:val="32"/>
        </w:rPr>
        <w:t>中央直达资金</w:t>
      </w:r>
      <w:r w:rsidRPr="00976CD3">
        <w:rPr>
          <w:rFonts w:eastAsia="方正仿宋_GBK"/>
          <w:sz w:val="32"/>
          <w:szCs w:val="32"/>
        </w:rPr>
        <w:t>”</w:t>
      </w:r>
      <w:r w:rsidRPr="00976CD3">
        <w:rPr>
          <w:rFonts w:eastAsia="方正仿宋_GBK"/>
          <w:sz w:val="32"/>
          <w:szCs w:val="32"/>
        </w:rPr>
        <w:t>，</w:t>
      </w:r>
      <w:r w:rsidRPr="00162E05">
        <w:rPr>
          <w:rFonts w:eastAsia="方正仿宋_GBK"/>
          <w:sz w:val="32"/>
          <w:szCs w:val="32"/>
        </w:rPr>
        <w:t xml:space="preserve"> </w:t>
      </w:r>
      <w:r w:rsidRPr="00976CD3">
        <w:rPr>
          <w:rFonts w:eastAsia="方正仿宋_GBK"/>
          <w:sz w:val="32"/>
          <w:szCs w:val="32"/>
        </w:rPr>
        <w:t>支出列</w:t>
      </w:r>
      <w:r w:rsidRPr="00976CD3">
        <w:rPr>
          <w:rFonts w:eastAsia="方正仿宋_GBK"/>
          <w:sz w:val="32"/>
          <w:szCs w:val="32"/>
        </w:rPr>
        <w:t xml:space="preserve">“20811 </w:t>
      </w:r>
      <w:r w:rsidRPr="00976CD3">
        <w:rPr>
          <w:rFonts w:eastAsia="方正仿宋_GBK"/>
          <w:sz w:val="32"/>
          <w:szCs w:val="32"/>
        </w:rPr>
        <w:t>残疾人事业</w:t>
      </w:r>
      <w:r w:rsidRPr="00976CD3"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专项用于精神病残疾人住院救助。请加强资金管理，确保专款专用，做好绩效目标管理，发挥资金使用绩效</w:t>
      </w:r>
      <w:r>
        <w:rPr>
          <w:rFonts w:eastAsia="方正仿宋_GBK"/>
          <w:sz w:val="32"/>
          <w:szCs w:val="32"/>
        </w:rPr>
        <w:t>。</w:t>
      </w:r>
    </w:p>
    <w:p w:rsidR="00D54496" w:rsidRDefault="00D54496" w:rsidP="003B3673">
      <w:pPr>
        <w:pStyle w:val="-"/>
        <w:spacing w:line="500" w:lineRule="exact"/>
        <w:ind w:firstLineChars="0" w:firstLine="0"/>
      </w:pPr>
    </w:p>
    <w:p w:rsidR="00D54496" w:rsidRDefault="00D54496" w:rsidP="003B3673">
      <w:pPr>
        <w:spacing w:line="50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酉阳土家族苗族自治县财政局</w:t>
      </w:r>
    </w:p>
    <w:p w:rsidR="00D54496" w:rsidRDefault="00D54496" w:rsidP="003B3673">
      <w:pPr>
        <w:spacing w:line="500" w:lineRule="exact"/>
        <w:ind w:firstLineChars="50" w:firstLine="105"/>
        <w:rPr>
          <w:rFonts w:eastAsia="方正仿宋_GBK" w:hint="eastAsia"/>
          <w:sz w:val="32"/>
          <w:szCs w:val="32"/>
        </w:rPr>
      </w:pPr>
      <w:r>
        <w:rPr>
          <w:rFonts w:eastAsia="方正仿宋_GBK"/>
        </w:rPr>
        <w:t xml:space="preserve">                                               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年</w:t>
      </w:r>
      <w:r w:rsidR="003B3673">
        <w:rPr>
          <w:rFonts w:eastAsia="方正仿宋_GBK" w:hint="eastAsia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月</w:t>
      </w:r>
      <w:r w:rsidR="003B3673">
        <w:rPr>
          <w:rFonts w:eastAsia="方正仿宋_GBK" w:hint="eastAsia"/>
          <w:sz w:val="32"/>
          <w:szCs w:val="32"/>
        </w:rPr>
        <w:t>11</w:t>
      </w:r>
      <w:r>
        <w:rPr>
          <w:rFonts w:eastAsia="方正仿宋_GBK"/>
          <w:sz w:val="32"/>
          <w:szCs w:val="32"/>
        </w:rPr>
        <w:t>日</w:t>
      </w:r>
    </w:p>
    <w:p w:rsidR="003B3673" w:rsidRDefault="003B3673">
      <w:pPr>
        <w:spacing w:line="600" w:lineRule="exact"/>
        <w:ind w:firstLineChars="50" w:firstLine="16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（此件主动公开）</w:t>
      </w:r>
    </w:p>
    <w:p w:rsidR="003B3673" w:rsidRDefault="003B3673">
      <w:pPr>
        <w:spacing w:line="600" w:lineRule="exact"/>
        <w:ind w:firstLineChars="50" w:firstLine="160"/>
        <w:rPr>
          <w:rFonts w:eastAsia="方正仿宋_GBK" w:hint="eastAsia"/>
          <w:sz w:val="32"/>
          <w:szCs w:val="32"/>
        </w:rPr>
      </w:pPr>
    </w:p>
    <w:p w:rsidR="003B3673" w:rsidRDefault="003B3673">
      <w:pPr>
        <w:spacing w:line="600" w:lineRule="exact"/>
        <w:ind w:firstLineChars="50" w:firstLine="160"/>
        <w:rPr>
          <w:rFonts w:eastAsia="方正仿宋_GBK" w:hint="eastAsia"/>
          <w:sz w:val="32"/>
          <w:szCs w:val="32"/>
        </w:rPr>
      </w:pPr>
    </w:p>
    <w:p w:rsidR="003B3673" w:rsidRDefault="003B3673">
      <w:pPr>
        <w:spacing w:line="600" w:lineRule="exact"/>
        <w:ind w:firstLineChars="50" w:firstLine="160"/>
        <w:rPr>
          <w:rFonts w:eastAsia="方正仿宋_GBK" w:hint="eastAsia"/>
          <w:sz w:val="32"/>
          <w:szCs w:val="32"/>
        </w:rPr>
      </w:pPr>
    </w:p>
    <w:p w:rsidR="003B3673" w:rsidRDefault="003B3673">
      <w:pPr>
        <w:spacing w:line="600" w:lineRule="exact"/>
        <w:ind w:firstLineChars="50" w:firstLine="160"/>
        <w:rPr>
          <w:rFonts w:eastAsia="方正仿宋_GBK" w:hint="eastAsia"/>
          <w:sz w:val="32"/>
          <w:szCs w:val="32"/>
        </w:rPr>
      </w:pPr>
    </w:p>
    <w:p w:rsidR="003B3673" w:rsidRDefault="003B3673">
      <w:pPr>
        <w:spacing w:line="600" w:lineRule="exact"/>
        <w:ind w:firstLineChars="50" w:firstLine="160"/>
        <w:rPr>
          <w:rFonts w:eastAsia="方正仿宋_GBK" w:hint="eastAsia"/>
          <w:sz w:val="32"/>
          <w:szCs w:val="32"/>
        </w:rPr>
      </w:pPr>
    </w:p>
    <w:p w:rsidR="003B3673" w:rsidRDefault="003B3673">
      <w:pPr>
        <w:spacing w:line="600" w:lineRule="exact"/>
        <w:ind w:firstLineChars="50" w:firstLine="160"/>
        <w:rPr>
          <w:rFonts w:eastAsia="方正仿宋_GBK" w:hint="eastAsia"/>
          <w:sz w:val="32"/>
          <w:szCs w:val="32"/>
        </w:rPr>
      </w:pPr>
    </w:p>
    <w:p w:rsidR="003B3673" w:rsidRDefault="003B3673">
      <w:pPr>
        <w:spacing w:line="600" w:lineRule="exact"/>
        <w:ind w:firstLineChars="50" w:firstLine="160"/>
        <w:rPr>
          <w:rFonts w:eastAsia="方正仿宋_GBK" w:hint="eastAsia"/>
          <w:sz w:val="32"/>
          <w:szCs w:val="32"/>
        </w:rPr>
      </w:pPr>
    </w:p>
    <w:p w:rsidR="003B3673" w:rsidRDefault="003B3673">
      <w:pPr>
        <w:spacing w:line="600" w:lineRule="exact"/>
        <w:ind w:firstLineChars="50" w:firstLine="160"/>
        <w:rPr>
          <w:rFonts w:eastAsia="方正仿宋_GBK" w:hint="eastAsia"/>
          <w:sz w:val="32"/>
          <w:szCs w:val="32"/>
        </w:rPr>
      </w:pPr>
    </w:p>
    <w:p w:rsidR="003B3673" w:rsidRDefault="003B3673">
      <w:pPr>
        <w:spacing w:line="600" w:lineRule="exact"/>
        <w:ind w:firstLineChars="50" w:firstLine="160"/>
        <w:rPr>
          <w:rFonts w:eastAsia="方正仿宋_GBK" w:hint="eastAsia"/>
          <w:sz w:val="32"/>
          <w:szCs w:val="32"/>
        </w:rPr>
      </w:pPr>
    </w:p>
    <w:p w:rsidR="003B3673" w:rsidRDefault="003B3673">
      <w:pPr>
        <w:spacing w:line="600" w:lineRule="exact"/>
        <w:ind w:firstLineChars="50" w:firstLine="160"/>
        <w:rPr>
          <w:rFonts w:eastAsia="方正仿宋_GBK" w:hint="eastAsia"/>
          <w:sz w:val="32"/>
          <w:szCs w:val="32"/>
        </w:rPr>
      </w:pPr>
    </w:p>
    <w:p w:rsidR="003B3673" w:rsidRDefault="003B3673">
      <w:pPr>
        <w:spacing w:line="600" w:lineRule="exact"/>
        <w:ind w:firstLineChars="50" w:firstLine="160"/>
        <w:rPr>
          <w:rFonts w:eastAsia="方正仿宋_GBK" w:hint="eastAsia"/>
          <w:sz w:val="32"/>
          <w:szCs w:val="32"/>
        </w:rPr>
      </w:pPr>
    </w:p>
    <w:p w:rsidR="003B3673" w:rsidRDefault="003B3673">
      <w:pPr>
        <w:spacing w:line="600" w:lineRule="exact"/>
        <w:ind w:firstLineChars="50" w:firstLine="160"/>
        <w:rPr>
          <w:rFonts w:eastAsia="方正仿宋_GBK" w:hint="eastAsia"/>
          <w:sz w:val="32"/>
          <w:szCs w:val="32"/>
        </w:rPr>
      </w:pPr>
    </w:p>
    <w:p w:rsidR="003B3673" w:rsidRDefault="003B3673">
      <w:pPr>
        <w:spacing w:line="600" w:lineRule="exact"/>
        <w:ind w:firstLineChars="50" w:firstLine="160"/>
        <w:rPr>
          <w:rFonts w:eastAsia="方正仿宋_GBK" w:hint="eastAsia"/>
          <w:sz w:val="32"/>
          <w:szCs w:val="32"/>
        </w:rPr>
      </w:pPr>
    </w:p>
    <w:p w:rsidR="003B3673" w:rsidRDefault="003B3673">
      <w:pPr>
        <w:spacing w:line="600" w:lineRule="exact"/>
        <w:ind w:firstLineChars="50" w:firstLine="160"/>
        <w:rPr>
          <w:rFonts w:eastAsia="方正仿宋_GBK" w:hint="eastAsia"/>
          <w:sz w:val="32"/>
          <w:szCs w:val="32"/>
        </w:rPr>
      </w:pPr>
    </w:p>
    <w:p w:rsidR="003B3673" w:rsidRDefault="003B3673">
      <w:pPr>
        <w:spacing w:line="600" w:lineRule="exact"/>
        <w:ind w:firstLineChars="50" w:firstLine="160"/>
        <w:rPr>
          <w:rFonts w:eastAsia="方正仿宋_GBK" w:hint="eastAsia"/>
          <w:sz w:val="32"/>
          <w:szCs w:val="32"/>
        </w:rPr>
      </w:pPr>
    </w:p>
    <w:p w:rsidR="003B3673" w:rsidRDefault="003B3673">
      <w:pPr>
        <w:spacing w:line="600" w:lineRule="exact"/>
        <w:ind w:firstLineChars="50" w:firstLine="160"/>
        <w:rPr>
          <w:rFonts w:eastAsia="方正仿宋_GBK" w:hint="eastAsia"/>
          <w:sz w:val="32"/>
          <w:szCs w:val="32"/>
        </w:rPr>
      </w:pPr>
    </w:p>
    <w:p w:rsidR="003B3673" w:rsidRDefault="003B3673">
      <w:pPr>
        <w:spacing w:line="600" w:lineRule="exact"/>
        <w:ind w:firstLineChars="50" w:firstLine="160"/>
        <w:rPr>
          <w:rFonts w:eastAsia="方正仿宋_GBK" w:hint="eastAsia"/>
          <w:sz w:val="32"/>
          <w:szCs w:val="32"/>
        </w:rPr>
      </w:pPr>
    </w:p>
    <w:p w:rsidR="003B3673" w:rsidRPr="003B3673" w:rsidRDefault="003B3673">
      <w:pPr>
        <w:spacing w:line="600" w:lineRule="exact"/>
        <w:ind w:firstLineChars="50" w:firstLine="160"/>
        <w:rPr>
          <w:rFonts w:eastAsia="方正仿宋_GBK"/>
          <w:sz w:val="32"/>
          <w:szCs w:val="32"/>
        </w:rPr>
      </w:pPr>
    </w:p>
    <w:p w:rsidR="00D54496" w:rsidRDefault="00D54496">
      <w:pPr>
        <w:spacing w:line="600" w:lineRule="exact"/>
        <w:ind w:firstLineChars="50" w:firstLine="160"/>
        <w:rPr>
          <w:rFonts w:eastAsia="方正仿宋_GBK"/>
          <w:sz w:val="32"/>
          <w:szCs w:val="32"/>
        </w:rPr>
      </w:pPr>
    </w:p>
    <w:p w:rsidR="00D54496" w:rsidRDefault="00D54496">
      <w:pPr>
        <w:pBdr>
          <w:top w:val="single" w:sz="8" w:space="1" w:color="auto"/>
          <w:bottom w:val="single" w:sz="8" w:space="1" w:color="auto"/>
        </w:pBdr>
        <w:spacing w:line="600" w:lineRule="exact"/>
        <w:ind w:firstLineChars="50" w:firstLine="15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酉阳土家族苗族自治县财政局</w:t>
      </w:r>
      <w:r>
        <w:rPr>
          <w:rFonts w:eastAsia="方正仿宋_GBK"/>
          <w:sz w:val="30"/>
          <w:szCs w:val="30"/>
        </w:rPr>
        <w:t xml:space="preserve">          </w:t>
      </w:r>
      <w:r>
        <w:rPr>
          <w:rFonts w:eastAsia="方正仿宋_GBK" w:hint="eastAsia"/>
          <w:sz w:val="30"/>
          <w:szCs w:val="30"/>
        </w:rPr>
        <w:t>2024</w:t>
      </w:r>
      <w:r>
        <w:rPr>
          <w:rFonts w:eastAsia="方正仿宋_GBK"/>
          <w:sz w:val="30"/>
          <w:szCs w:val="30"/>
        </w:rPr>
        <w:t>年</w:t>
      </w:r>
      <w:r w:rsidR="003B3673">
        <w:rPr>
          <w:rFonts w:eastAsia="方正仿宋_GBK" w:hint="eastAsia"/>
          <w:sz w:val="30"/>
          <w:szCs w:val="30"/>
        </w:rPr>
        <w:t>9</w:t>
      </w:r>
      <w:r>
        <w:rPr>
          <w:rFonts w:eastAsia="方正仿宋_GBK"/>
          <w:sz w:val="30"/>
          <w:szCs w:val="30"/>
        </w:rPr>
        <w:t>月</w:t>
      </w:r>
      <w:r w:rsidR="003B3673">
        <w:rPr>
          <w:rFonts w:eastAsia="方正仿宋_GBK" w:hint="eastAsia"/>
          <w:sz w:val="30"/>
          <w:szCs w:val="30"/>
        </w:rPr>
        <w:t>11</w:t>
      </w:r>
      <w:r>
        <w:rPr>
          <w:rFonts w:eastAsia="方正仿宋_GBK"/>
          <w:sz w:val="30"/>
          <w:szCs w:val="30"/>
        </w:rPr>
        <w:t>日印</w:t>
      </w:r>
    </w:p>
    <w:sectPr w:rsidR="00D54496">
      <w:headerReference w:type="even" r:id="rId7"/>
      <w:footerReference w:type="even" r:id="rId8"/>
      <w:footerReference w:type="default" r:id="rId9"/>
      <w:pgSz w:w="11906" w:h="16838"/>
      <w:pgMar w:top="1814" w:right="1758" w:bottom="1814" w:left="1758" w:header="851" w:footer="992" w:gutter="0"/>
      <w:cols w:space="720"/>
      <w:docGrid w:type="lines" w:linePitch="313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CA2" w:rsidRDefault="00776CA2">
      <w:r>
        <w:separator/>
      </w:r>
    </w:p>
  </w:endnote>
  <w:endnote w:type="continuationSeparator" w:id="0">
    <w:p w:rsidR="00776CA2" w:rsidRDefault="00776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496" w:rsidRDefault="00D54496">
    <w:pPr>
      <w:pStyle w:val="ab"/>
      <w:rPr>
        <w:rFonts w:hint="eastAsia"/>
        <w:lang w:eastAsia="zh-CN"/>
      </w:rPr>
    </w:pPr>
    <w:r>
      <w:rPr>
        <w:rFonts w:ascii="宋体" w:hAnsi="宋体" w:hint="eastAsia"/>
        <w:sz w:val="28"/>
        <w:szCs w:val="28"/>
        <w:lang w:eastAsia="zh-CN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3B3673" w:rsidRPr="003B3673">
      <w:rPr>
        <w:rFonts w:ascii="宋体" w:hAnsi="宋体"/>
        <w:noProof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  <w:lang w:eastAsia="zh-CN"/>
      </w:rPr>
      <w:t xml:space="preserve"> 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496" w:rsidRDefault="00D54496">
    <w:pPr>
      <w:pStyle w:val="ab"/>
      <w:ind w:left="630"/>
      <w:jc w:val="right"/>
      <w:rPr>
        <w:rFonts w:hint="eastAsia"/>
        <w:lang w:eastAsia="zh-CN"/>
      </w:rPr>
    </w:pPr>
    <w:r>
      <w:rPr>
        <w:rFonts w:ascii="宋体" w:hAnsi="宋体" w:hint="eastAsia"/>
        <w:sz w:val="28"/>
        <w:szCs w:val="28"/>
        <w:lang w:eastAsia="zh-CN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776CA2" w:rsidRPr="00776CA2">
      <w:rPr>
        <w:rFonts w:ascii="宋体" w:hAnsi="宋体"/>
        <w:noProof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  <w:lang w:eastAsia="zh-CN"/>
      </w:rPr>
      <w:t xml:space="preserve"> 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CA2" w:rsidRDefault="00776CA2">
      <w:r>
        <w:separator/>
      </w:r>
    </w:p>
  </w:footnote>
  <w:footnote w:type="continuationSeparator" w:id="0">
    <w:p w:rsidR="00776CA2" w:rsidRDefault="00776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496" w:rsidRDefault="00D54496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stylePaneFormatFilter w:val="3F01"/>
  <w:defaultTabStop w:val="420"/>
  <w:evenAndOddHeaders/>
  <w:drawingGridHorizontalSpacing w:val="211"/>
  <w:drawingGridVerticalSpacing w:val="313"/>
  <w:displayHorizontalDrawingGridEvery w:val="0"/>
  <w:characterSpacingControl w:val="compressPunctuation"/>
  <w:savePreviewPicture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352"/>
    <w:rsid w:val="000345D7"/>
    <w:rsid w:val="0003761A"/>
    <w:rsid w:val="00044BF8"/>
    <w:rsid w:val="00055918"/>
    <w:rsid w:val="0006033C"/>
    <w:rsid w:val="000629E1"/>
    <w:rsid w:val="00067CAB"/>
    <w:rsid w:val="00067DC1"/>
    <w:rsid w:val="00071174"/>
    <w:rsid w:val="000729C4"/>
    <w:rsid w:val="0008032E"/>
    <w:rsid w:val="000A61F0"/>
    <w:rsid w:val="000B1AB8"/>
    <w:rsid w:val="000B2635"/>
    <w:rsid w:val="000C0D17"/>
    <w:rsid w:val="000C0DFF"/>
    <w:rsid w:val="000C6263"/>
    <w:rsid w:val="000E0A91"/>
    <w:rsid w:val="000E5B07"/>
    <w:rsid w:val="000E6722"/>
    <w:rsid w:val="000F5FE0"/>
    <w:rsid w:val="000F7AB4"/>
    <w:rsid w:val="00115F0D"/>
    <w:rsid w:val="00121145"/>
    <w:rsid w:val="00134DC4"/>
    <w:rsid w:val="001417D4"/>
    <w:rsid w:val="00154ABC"/>
    <w:rsid w:val="001619FB"/>
    <w:rsid w:val="001722FA"/>
    <w:rsid w:val="00192892"/>
    <w:rsid w:val="001A002D"/>
    <w:rsid w:val="001A0B12"/>
    <w:rsid w:val="001B60BC"/>
    <w:rsid w:val="001B77F5"/>
    <w:rsid w:val="001B79BC"/>
    <w:rsid w:val="001C2013"/>
    <w:rsid w:val="001D0C25"/>
    <w:rsid w:val="001D3574"/>
    <w:rsid w:val="001D7238"/>
    <w:rsid w:val="001E21F7"/>
    <w:rsid w:val="001E3EEE"/>
    <w:rsid w:val="001F4635"/>
    <w:rsid w:val="001F7634"/>
    <w:rsid w:val="0021675E"/>
    <w:rsid w:val="00220EFF"/>
    <w:rsid w:val="00221B83"/>
    <w:rsid w:val="002227E0"/>
    <w:rsid w:val="002232D1"/>
    <w:rsid w:val="002244CD"/>
    <w:rsid w:val="002276A0"/>
    <w:rsid w:val="00243124"/>
    <w:rsid w:val="00245BC7"/>
    <w:rsid w:val="002547C5"/>
    <w:rsid w:val="00255B88"/>
    <w:rsid w:val="00257528"/>
    <w:rsid w:val="002728B8"/>
    <w:rsid w:val="00274C84"/>
    <w:rsid w:val="00280FE0"/>
    <w:rsid w:val="00284300"/>
    <w:rsid w:val="002B13ED"/>
    <w:rsid w:val="002D293F"/>
    <w:rsid w:val="002E2331"/>
    <w:rsid w:val="002F3869"/>
    <w:rsid w:val="002F427B"/>
    <w:rsid w:val="002F608E"/>
    <w:rsid w:val="00305408"/>
    <w:rsid w:val="00315069"/>
    <w:rsid w:val="00316710"/>
    <w:rsid w:val="003347E1"/>
    <w:rsid w:val="003368A9"/>
    <w:rsid w:val="0034033D"/>
    <w:rsid w:val="0034223D"/>
    <w:rsid w:val="00344D0F"/>
    <w:rsid w:val="003455C0"/>
    <w:rsid w:val="00345E7D"/>
    <w:rsid w:val="0035345B"/>
    <w:rsid w:val="00355603"/>
    <w:rsid w:val="00371CAC"/>
    <w:rsid w:val="00380926"/>
    <w:rsid w:val="003852C6"/>
    <w:rsid w:val="003879BE"/>
    <w:rsid w:val="00391548"/>
    <w:rsid w:val="00396E80"/>
    <w:rsid w:val="003A25B0"/>
    <w:rsid w:val="003B1034"/>
    <w:rsid w:val="003B3673"/>
    <w:rsid w:val="003C75C7"/>
    <w:rsid w:val="003D2151"/>
    <w:rsid w:val="003D5A78"/>
    <w:rsid w:val="003E0D46"/>
    <w:rsid w:val="003F0604"/>
    <w:rsid w:val="003F3796"/>
    <w:rsid w:val="00403C90"/>
    <w:rsid w:val="00423A94"/>
    <w:rsid w:val="0043471F"/>
    <w:rsid w:val="004350BB"/>
    <w:rsid w:val="0044484C"/>
    <w:rsid w:val="00464B75"/>
    <w:rsid w:val="00466A97"/>
    <w:rsid w:val="00472CB6"/>
    <w:rsid w:val="00482C01"/>
    <w:rsid w:val="004A43F3"/>
    <w:rsid w:val="004B0767"/>
    <w:rsid w:val="004B5C51"/>
    <w:rsid w:val="004C7656"/>
    <w:rsid w:val="004D3232"/>
    <w:rsid w:val="004D55DA"/>
    <w:rsid w:val="004E154A"/>
    <w:rsid w:val="004E35E2"/>
    <w:rsid w:val="004E4B77"/>
    <w:rsid w:val="004E65C4"/>
    <w:rsid w:val="005045DB"/>
    <w:rsid w:val="00514E23"/>
    <w:rsid w:val="00516FCA"/>
    <w:rsid w:val="00555DE0"/>
    <w:rsid w:val="00575021"/>
    <w:rsid w:val="005A39F0"/>
    <w:rsid w:val="005C6C22"/>
    <w:rsid w:val="005D2C65"/>
    <w:rsid w:val="005F0263"/>
    <w:rsid w:val="005F1CE6"/>
    <w:rsid w:val="005F2F4D"/>
    <w:rsid w:val="006034DD"/>
    <w:rsid w:val="00611250"/>
    <w:rsid w:val="00615D91"/>
    <w:rsid w:val="00624BE8"/>
    <w:rsid w:val="006303B7"/>
    <w:rsid w:val="006318B5"/>
    <w:rsid w:val="006424DB"/>
    <w:rsid w:val="00651C5F"/>
    <w:rsid w:val="00654A63"/>
    <w:rsid w:val="00663131"/>
    <w:rsid w:val="0066695E"/>
    <w:rsid w:val="006669D9"/>
    <w:rsid w:val="006723A9"/>
    <w:rsid w:val="006732A7"/>
    <w:rsid w:val="0067516E"/>
    <w:rsid w:val="00682087"/>
    <w:rsid w:val="006853A4"/>
    <w:rsid w:val="006855C2"/>
    <w:rsid w:val="006A1833"/>
    <w:rsid w:val="006B6F24"/>
    <w:rsid w:val="006C3A2D"/>
    <w:rsid w:val="006D7AE8"/>
    <w:rsid w:val="006F4ADD"/>
    <w:rsid w:val="007025AB"/>
    <w:rsid w:val="00710560"/>
    <w:rsid w:val="0072389F"/>
    <w:rsid w:val="00724549"/>
    <w:rsid w:val="00730B76"/>
    <w:rsid w:val="007312FC"/>
    <w:rsid w:val="00734064"/>
    <w:rsid w:val="00737BC7"/>
    <w:rsid w:val="00752ED2"/>
    <w:rsid w:val="00756981"/>
    <w:rsid w:val="007604C1"/>
    <w:rsid w:val="00776CA2"/>
    <w:rsid w:val="0078102A"/>
    <w:rsid w:val="007A44F2"/>
    <w:rsid w:val="007A5A88"/>
    <w:rsid w:val="007A6B18"/>
    <w:rsid w:val="007B4760"/>
    <w:rsid w:val="007C01B9"/>
    <w:rsid w:val="007C1315"/>
    <w:rsid w:val="007C1E05"/>
    <w:rsid w:val="007C3935"/>
    <w:rsid w:val="007D1432"/>
    <w:rsid w:val="007F43E1"/>
    <w:rsid w:val="008032FE"/>
    <w:rsid w:val="008036F4"/>
    <w:rsid w:val="00805287"/>
    <w:rsid w:val="00813F73"/>
    <w:rsid w:val="00817A70"/>
    <w:rsid w:val="0082072D"/>
    <w:rsid w:val="00826E4F"/>
    <w:rsid w:val="008313DD"/>
    <w:rsid w:val="00835FAC"/>
    <w:rsid w:val="00841A95"/>
    <w:rsid w:val="00846C46"/>
    <w:rsid w:val="008530B1"/>
    <w:rsid w:val="008647F7"/>
    <w:rsid w:val="00864DE3"/>
    <w:rsid w:val="00866884"/>
    <w:rsid w:val="008724A1"/>
    <w:rsid w:val="0089532F"/>
    <w:rsid w:val="00895A6F"/>
    <w:rsid w:val="008A244B"/>
    <w:rsid w:val="008A53C3"/>
    <w:rsid w:val="008B6FA1"/>
    <w:rsid w:val="008B7F73"/>
    <w:rsid w:val="008C2A05"/>
    <w:rsid w:val="008C51D9"/>
    <w:rsid w:val="008D24BE"/>
    <w:rsid w:val="008E08A5"/>
    <w:rsid w:val="0091572A"/>
    <w:rsid w:val="0092204B"/>
    <w:rsid w:val="0093129C"/>
    <w:rsid w:val="00933BB4"/>
    <w:rsid w:val="00952992"/>
    <w:rsid w:val="00955C15"/>
    <w:rsid w:val="00974C4D"/>
    <w:rsid w:val="00983FDB"/>
    <w:rsid w:val="009A3046"/>
    <w:rsid w:val="009B432F"/>
    <w:rsid w:val="009F1D5E"/>
    <w:rsid w:val="00A10904"/>
    <w:rsid w:val="00A10CB2"/>
    <w:rsid w:val="00A10FC9"/>
    <w:rsid w:val="00A203C2"/>
    <w:rsid w:val="00A251FA"/>
    <w:rsid w:val="00A32877"/>
    <w:rsid w:val="00A33625"/>
    <w:rsid w:val="00A35D1F"/>
    <w:rsid w:val="00A43961"/>
    <w:rsid w:val="00A4410B"/>
    <w:rsid w:val="00A56861"/>
    <w:rsid w:val="00A609BE"/>
    <w:rsid w:val="00A76861"/>
    <w:rsid w:val="00A8356D"/>
    <w:rsid w:val="00A83F6C"/>
    <w:rsid w:val="00A84174"/>
    <w:rsid w:val="00A94D0F"/>
    <w:rsid w:val="00A96480"/>
    <w:rsid w:val="00A976BB"/>
    <w:rsid w:val="00AA3772"/>
    <w:rsid w:val="00AB0272"/>
    <w:rsid w:val="00AB217A"/>
    <w:rsid w:val="00AD3053"/>
    <w:rsid w:val="00AF7DBE"/>
    <w:rsid w:val="00B25A10"/>
    <w:rsid w:val="00B45F8E"/>
    <w:rsid w:val="00B47070"/>
    <w:rsid w:val="00B656D2"/>
    <w:rsid w:val="00B75577"/>
    <w:rsid w:val="00B91313"/>
    <w:rsid w:val="00B923DB"/>
    <w:rsid w:val="00B927B7"/>
    <w:rsid w:val="00B94AF7"/>
    <w:rsid w:val="00BB4DAA"/>
    <w:rsid w:val="00BC3E94"/>
    <w:rsid w:val="00BC51B7"/>
    <w:rsid w:val="00BC5F29"/>
    <w:rsid w:val="00BD6B68"/>
    <w:rsid w:val="00BE1E96"/>
    <w:rsid w:val="00BE33AC"/>
    <w:rsid w:val="00BF2271"/>
    <w:rsid w:val="00BF4C76"/>
    <w:rsid w:val="00C13B90"/>
    <w:rsid w:val="00C15653"/>
    <w:rsid w:val="00C34072"/>
    <w:rsid w:val="00C36A6B"/>
    <w:rsid w:val="00C37664"/>
    <w:rsid w:val="00C439AC"/>
    <w:rsid w:val="00C55A7E"/>
    <w:rsid w:val="00C72360"/>
    <w:rsid w:val="00C74066"/>
    <w:rsid w:val="00C809C9"/>
    <w:rsid w:val="00CA199F"/>
    <w:rsid w:val="00CA578A"/>
    <w:rsid w:val="00CB2118"/>
    <w:rsid w:val="00CB606F"/>
    <w:rsid w:val="00CC2EF5"/>
    <w:rsid w:val="00CC3993"/>
    <w:rsid w:val="00CC3DDB"/>
    <w:rsid w:val="00CC6556"/>
    <w:rsid w:val="00CD752C"/>
    <w:rsid w:val="00CE77BC"/>
    <w:rsid w:val="00CE7D63"/>
    <w:rsid w:val="00CF2475"/>
    <w:rsid w:val="00CF5ADC"/>
    <w:rsid w:val="00D179D4"/>
    <w:rsid w:val="00D31F1A"/>
    <w:rsid w:val="00D46BB4"/>
    <w:rsid w:val="00D54496"/>
    <w:rsid w:val="00D55DA6"/>
    <w:rsid w:val="00D818C6"/>
    <w:rsid w:val="00D95F70"/>
    <w:rsid w:val="00DA6F67"/>
    <w:rsid w:val="00DC2BFB"/>
    <w:rsid w:val="00DC4208"/>
    <w:rsid w:val="00DC55CE"/>
    <w:rsid w:val="00DE2A35"/>
    <w:rsid w:val="00DE472D"/>
    <w:rsid w:val="00DF2859"/>
    <w:rsid w:val="00DF4ED6"/>
    <w:rsid w:val="00E04F32"/>
    <w:rsid w:val="00E30B3D"/>
    <w:rsid w:val="00E3312C"/>
    <w:rsid w:val="00E357EA"/>
    <w:rsid w:val="00E52334"/>
    <w:rsid w:val="00E755BE"/>
    <w:rsid w:val="00E83B06"/>
    <w:rsid w:val="00E92113"/>
    <w:rsid w:val="00E96BD9"/>
    <w:rsid w:val="00EA5FB7"/>
    <w:rsid w:val="00EA7BE7"/>
    <w:rsid w:val="00EB310F"/>
    <w:rsid w:val="00EB36B2"/>
    <w:rsid w:val="00EC54B9"/>
    <w:rsid w:val="00EE2184"/>
    <w:rsid w:val="00EE41A7"/>
    <w:rsid w:val="00EF7EDF"/>
    <w:rsid w:val="00F0455E"/>
    <w:rsid w:val="00F05451"/>
    <w:rsid w:val="00F160C5"/>
    <w:rsid w:val="00F25CBE"/>
    <w:rsid w:val="00F32F23"/>
    <w:rsid w:val="00F42A0A"/>
    <w:rsid w:val="00F53DA9"/>
    <w:rsid w:val="00F558A2"/>
    <w:rsid w:val="00F564DB"/>
    <w:rsid w:val="00F77383"/>
    <w:rsid w:val="00F777BE"/>
    <w:rsid w:val="00F95D64"/>
    <w:rsid w:val="00FA0782"/>
    <w:rsid w:val="00FA2C89"/>
    <w:rsid w:val="00FB00AE"/>
    <w:rsid w:val="00FB700C"/>
    <w:rsid w:val="00FC4FDE"/>
    <w:rsid w:val="00FD2883"/>
    <w:rsid w:val="00FD6BEA"/>
    <w:rsid w:val="00FE351C"/>
    <w:rsid w:val="02686CAE"/>
    <w:rsid w:val="0F086761"/>
    <w:rsid w:val="12CA0297"/>
    <w:rsid w:val="158659EE"/>
    <w:rsid w:val="16C77AC0"/>
    <w:rsid w:val="1C1956B7"/>
    <w:rsid w:val="28175EBA"/>
    <w:rsid w:val="2A2D46A2"/>
    <w:rsid w:val="30D6208F"/>
    <w:rsid w:val="384A16A6"/>
    <w:rsid w:val="3DBB414E"/>
    <w:rsid w:val="422B5E1C"/>
    <w:rsid w:val="444D3C6E"/>
    <w:rsid w:val="4553423B"/>
    <w:rsid w:val="4E5A7DCC"/>
    <w:rsid w:val="526748FE"/>
    <w:rsid w:val="54303651"/>
    <w:rsid w:val="5A403A5B"/>
    <w:rsid w:val="5E4D6B97"/>
    <w:rsid w:val="5E8B4B11"/>
    <w:rsid w:val="6A4D1F0C"/>
    <w:rsid w:val="6BDA06AA"/>
    <w:rsid w:val="6C150CB3"/>
    <w:rsid w:val="6EAC1EB6"/>
    <w:rsid w:val="6F627339"/>
    <w:rsid w:val="70FC238E"/>
    <w:rsid w:val="71AA0FCC"/>
    <w:rsid w:val="7BCB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二级标题 Char"/>
    <w:basedOn w:val="-Char"/>
    <w:link w:val="a3"/>
    <w:rPr>
      <w:rFonts w:eastAsia="方正楷体_GBK"/>
    </w:rPr>
  </w:style>
  <w:style w:type="character" w:customStyle="1" w:styleId="Char0">
    <w:name w:val="公文附件 Char"/>
    <w:basedOn w:val="a0"/>
    <w:link w:val="a4"/>
    <w:rPr>
      <w:rFonts w:ascii="方正仿宋_GBK" w:eastAsia="方正仿宋_GBK"/>
      <w:kern w:val="2"/>
      <w:sz w:val="32"/>
      <w:szCs w:val="32"/>
    </w:rPr>
  </w:style>
  <w:style w:type="character" w:customStyle="1" w:styleId="Char1">
    <w:name w:val="函（文）头 Char"/>
    <w:basedOn w:val="a0"/>
    <w:link w:val="a5"/>
    <w:rPr>
      <w:rFonts w:eastAsia="方正仿宋_GBK"/>
      <w:kern w:val="2"/>
      <w:sz w:val="32"/>
      <w:szCs w:val="32"/>
    </w:rPr>
  </w:style>
  <w:style w:type="character" w:customStyle="1" w:styleId="6Char">
    <w:name w:val="6行头 Char"/>
    <w:basedOn w:val="a0"/>
    <w:link w:val="6"/>
    <w:rPr>
      <w:rFonts w:eastAsia="方正仿宋_GBK"/>
      <w:kern w:val="2"/>
      <w:sz w:val="32"/>
      <w:szCs w:val="32"/>
    </w:rPr>
  </w:style>
  <w:style w:type="character" w:customStyle="1" w:styleId="-Char">
    <w:name w:val="公文-正文格式 Char"/>
    <w:basedOn w:val="a0"/>
    <w:link w:val="-"/>
    <w:rPr>
      <w:rFonts w:eastAsia="方正仿宋_GBK"/>
      <w:kern w:val="2"/>
      <w:sz w:val="32"/>
      <w:szCs w:val="32"/>
    </w:rPr>
  </w:style>
  <w:style w:type="character" w:customStyle="1" w:styleId="Char2">
    <w:name w:val="一级标题 Char"/>
    <w:basedOn w:val="a0"/>
    <w:link w:val="a6"/>
    <w:rPr>
      <w:rFonts w:eastAsia="方正黑体_GBK"/>
      <w:kern w:val="2"/>
      <w:sz w:val="32"/>
      <w:szCs w:val="32"/>
    </w:rPr>
  </w:style>
  <w:style w:type="character" w:customStyle="1" w:styleId="-Char0">
    <w:name w:val="公文-标题 Char"/>
    <w:basedOn w:val="a0"/>
    <w:link w:val="-0"/>
    <w:rPr>
      <w:rFonts w:eastAsia="方正小标宋简体"/>
      <w:b/>
      <w:kern w:val="2"/>
      <w:sz w:val="44"/>
      <w:szCs w:val="44"/>
    </w:rPr>
  </w:style>
  <w:style w:type="character" w:customStyle="1" w:styleId="Char3">
    <w:name w:val="单倍行距 Char"/>
    <w:basedOn w:val="a0"/>
    <w:link w:val="a7"/>
    <w:rPr>
      <w:rFonts w:ascii="方正小标宋简体" w:eastAsia="方正小标宋简体"/>
      <w:b/>
      <w:kern w:val="2"/>
      <w:sz w:val="48"/>
      <w:szCs w:val="48"/>
    </w:rPr>
  </w:style>
  <w:style w:type="character" w:customStyle="1" w:styleId="Char4">
    <w:name w:val="签发人姓名 Char"/>
    <w:basedOn w:val="-Char"/>
    <w:link w:val="a8"/>
    <w:rPr>
      <w:rFonts w:eastAsia="方正楷体_GBK"/>
    </w:rPr>
  </w:style>
  <w:style w:type="character" w:customStyle="1" w:styleId="Char5">
    <w:name w:val="批注框文本 Char"/>
    <w:link w:val="a9"/>
    <w:rPr>
      <w:kern w:val="2"/>
      <w:sz w:val="18"/>
      <w:szCs w:val="18"/>
    </w:rPr>
  </w:style>
  <w:style w:type="character" w:customStyle="1" w:styleId="Char6">
    <w:name w:val="页眉 Char"/>
    <w:link w:val="aa"/>
    <w:uiPriority w:val="99"/>
    <w:rPr>
      <w:kern w:val="2"/>
      <w:sz w:val="18"/>
      <w:szCs w:val="18"/>
    </w:rPr>
  </w:style>
  <w:style w:type="character" w:customStyle="1" w:styleId="Char7">
    <w:name w:val="页脚 Char"/>
    <w:link w:val="ab"/>
    <w:uiPriority w:val="99"/>
    <w:rPr>
      <w:kern w:val="2"/>
      <w:sz w:val="18"/>
      <w:szCs w:val="18"/>
    </w:rPr>
  </w:style>
  <w:style w:type="paragraph" w:customStyle="1" w:styleId="a8">
    <w:name w:val="签发人姓名"/>
    <w:basedOn w:val="-"/>
    <w:link w:val="Char4"/>
    <w:qFormat/>
    <w:pPr>
      <w:ind w:firstLine="640"/>
    </w:pPr>
    <w:rPr>
      <w:rFonts w:eastAsia="方正楷体_GBK"/>
    </w:rPr>
  </w:style>
  <w:style w:type="paragraph" w:customStyle="1" w:styleId="a6">
    <w:name w:val="一级标题"/>
    <w:basedOn w:val="a"/>
    <w:link w:val="Char2"/>
    <w:qFormat/>
    <w:pPr>
      <w:spacing w:line="600" w:lineRule="exact"/>
      <w:ind w:firstLineChars="200" w:firstLine="200"/>
      <w:jc w:val="left"/>
    </w:pPr>
    <w:rPr>
      <w:rFonts w:eastAsia="方正黑体_GBK"/>
      <w:sz w:val="32"/>
      <w:szCs w:val="32"/>
    </w:rPr>
  </w:style>
  <w:style w:type="paragraph" w:customStyle="1" w:styleId="a3">
    <w:name w:val="二级标题"/>
    <w:basedOn w:val="-"/>
    <w:link w:val="Char"/>
    <w:qFormat/>
    <w:pPr>
      <w:jc w:val="left"/>
    </w:pPr>
    <w:rPr>
      <w:rFonts w:eastAsia="方正楷体_GBK"/>
    </w:rPr>
  </w:style>
  <w:style w:type="paragraph" w:customStyle="1" w:styleId="a4">
    <w:name w:val="公文附件"/>
    <w:basedOn w:val="a"/>
    <w:link w:val="Char0"/>
    <w:qFormat/>
    <w:pPr>
      <w:spacing w:line="540" w:lineRule="exact"/>
    </w:pPr>
    <w:rPr>
      <w:rFonts w:ascii="方正仿宋_GBK" w:eastAsia="方正仿宋_GBK"/>
      <w:sz w:val="32"/>
      <w:szCs w:val="32"/>
    </w:rPr>
  </w:style>
  <w:style w:type="paragraph" w:customStyle="1" w:styleId="a7">
    <w:name w:val="单倍行距"/>
    <w:basedOn w:val="a"/>
    <w:link w:val="Char3"/>
    <w:qFormat/>
    <w:pPr>
      <w:spacing w:after="100" w:afterAutospacing="1"/>
      <w:jc w:val="center"/>
    </w:pPr>
    <w:rPr>
      <w:rFonts w:ascii="方正小标宋简体" w:eastAsia="方正小标宋简体"/>
      <w:b/>
      <w:sz w:val="48"/>
      <w:szCs w:val="48"/>
    </w:rPr>
  </w:style>
  <w:style w:type="paragraph" w:customStyle="1" w:styleId="-">
    <w:name w:val="公文-正文格式"/>
    <w:basedOn w:val="a"/>
    <w:link w:val="-Char"/>
    <w:qFormat/>
    <w:pPr>
      <w:spacing w:line="600" w:lineRule="exact"/>
      <w:ind w:firstLineChars="200" w:firstLine="200"/>
    </w:pPr>
    <w:rPr>
      <w:rFonts w:eastAsia="方正仿宋_GBK"/>
      <w:sz w:val="32"/>
      <w:szCs w:val="32"/>
    </w:rPr>
  </w:style>
  <w:style w:type="paragraph" w:styleId="a9">
    <w:name w:val="Balloon Text"/>
    <w:basedOn w:val="a"/>
    <w:link w:val="Char5"/>
    <w:rPr>
      <w:sz w:val="18"/>
      <w:szCs w:val="18"/>
      <w:lang/>
    </w:rPr>
  </w:style>
  <w:style w:type="paragraph" w:styleId="aa">
    <w:name w:val="header"/>
    <w:basedOn w:val="a"/>
    <w:link w:val="Char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customStyle="1" w:styleId="-0">
    <w:name w:val="公文-标题"/>
    <w:basedOn w:val="a"/>
    <w:link w:val="-Char0"/>
    <w:qFormat/>
    <w:pPr>
      <w:spacing w:line="600" w:lineRule="exact"/>
      <w:jc w:val="center"/>
    </w:pPr>
    <w:rPr>
      <w:rFonts w:eastAsia="方正小标宋简体"/>
      <w:b/>
      <w:sz w:val="44"/>
      <w:szCs w:val="44"/>
    </w:rPr>
  </w:style>
  <w:style w:type="paragraph" w:styleId="ab">
    <w:name w:val="footer"/>
    <w:basedOn w:val="a"/>
    <w:link w:val="Char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customStyle="1" w:styleId="6">
    <w:name w:val="6行头"/>
    <w:basedOn w:val="a"/>
    <w:link w:val="6Char"/>
    <w:qFormat/>
    <w:pPr>
      <w:spacing w:line="630" w:lineRule="exact"/>
    </w:pPr>
    <w:rPr>
      <w:rFonts w:eastAsia="方正仿宋_GBK"/>
      <w:sz w:val="32"/>
      <w:szCs w:val="32"/>
    </w:rPr>
  </w:style>
  <w:style w:type="paragraph" w:customStyle="1" w:styleId="a5">
    <w:name w:val="函（文）头"/>
    <w:basedOn w:val="a"/>
    <w:link w:val="Char1"/>
    <w:qFormat/>
    <w:pPr>
      <w:spacing w:line="600" w:lineRule="exact"/>
      <w:jc w:val="center"/>
    </w:pPr>
    <w:rPr>
      <w:rFonts w:eastAsia="方正仿宋_GBK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酉阳财农函〔2010〕XX号</dc:title>
  <dc:creator>SkyUN.Org</dc:creator>
  <cp:lastModifiedBy>公文处理者</cp:lastModifiedBy>
  <cp:revision>2</cp:revision>
  <cp:lastPrinted>2024-09-12T02:20:00Z</cp:lastPrinted>
  <dcterms:created xsi:type="dcterms:W3CDTF">2024-09-12T02:20:00Z</dcterms:created>
  <dcterms:modified xsi:type="dcterms:W3CDTF">2024-09-12T02:20:00Z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